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A4DB5" w14:textId="77777777" w:rsidR="00F93ACB" w:rsidRDefault="00F93ACB" w:rsidP="00F93ACB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Извещение</w:t>
      </w:r>
    </w:p>
    <w:p w14:paraId="53340493" w14:textId="77777777" w:rsidR="00F93ACB" w:rsidRDefault="00F93ACB" w:rsidP="00F93ACB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 проведении открытого конкурса по отбору управляющей организации для управления многоквартирными домами</w:t>
      </w:r>
    </w:p>
    <w:p w14:paraId="0DA063DB" w14:textId="77777777" w:rsidR="00F93ACB" w:rsidRDefault="00F93ACB" w:rsidP="00F93ACB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14:paraId="5D2383FA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Предмет открытого конкурса</w:t>
      </w:r>
      <w:r>
        <w:rPr>
          <w:color w:val="212121"/>
          <w:sz w:val="21"/>
          <w:szCs w:val="21"/>
        </w:rPr>
        <w:t>: отбор управляющей организации для управления многоквартирными домами, в которых собственниками помещений не выбран способ управления.</w:t>
      </w:r>
    </w:p>
    <w:p w14:paraId="368AE93C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Основание проведения конкурса: </w:t>
      </w:r>
      <w:r>
        <w:rPr>
          <w:color w:val="212121"/>
          <w:sz w:val="21"/>
          <w:szCs w:val="21"/>
        </w:rPr>
        <w:t>Постановление Главы Сосновского сельского поселения Зубово – Полянского муниципального района РМ </w:t>
      </w:r>
      <w:r>
        <w:rPr>
          <w:b/>
          <w:bCs/>
          <w:color w:val="212121"/>
          <w:sz w:val="21"/>
          <w:szCs w:val="21"/>
        </w:rPr>
        <w:t>№ 36 от 25.11.2019 </w:t>
      </w:r>
      <w:r>
        <w:rPr>
          <w:color w:val="212121"/>
          <w:sz w:val="21"/>
          <w:szCs w:val="21"/>
        </w:rPr>
        <w:t>года «О проведении открытого конкурса по отбору управляющей организации для управления многоквартирными домами, расположенными по адресу:</w:t>
      </w:r>
    </w:p>
    <w:p w14:paraId="0A226D5B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  <w:u w:val="single"/>
        </w:rPr>
        <w:t>п.Сосновка</w:t>
      </w:r>
      <w:r>
        <w:rPr>
          <w:color w:val="212121"/>
          <w:sz w:val="21"/>
          <w:szCs w:val="21"/>
        </w:rPr>
        <w:t>:</w:t>
      </w:r>
    </w:p>
    <w:p w14:paraId="65C9E544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ул.Центральная, д.1,3,7,8,9,11,12,13,14,15,16,18,20,21;</w:t>
      </w:r>
    </w:p>
    <w:p w14:paraId="0D6D5E2A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ул.Почтовая, д.1а,2,3,6,7,9,10,11,12,13,14,16,17;</w:t>
      </w:r>
    </w:p>
    <w:p w14:paraId="37C2196C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ул.Клубная, д. 1,3,4,5;</w:t>
      </w:r>
    </w:p>
    <w:p w14:paraId="2C560580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 Лесная, д. 1,5,10,11,12,13,15;</w:t>
      </w:r>
    </w:p>
    <w:p w14:paraId="7B1DBAFD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 Садовая, д.2,4,6,12,14а,15,25,27,29;</w:t>
      </w:r>
    </w:p>
    <w:p w14:paraId="3E9B84A8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 Речная, д.2,5;</w:t>
      </w:r>
    </w:p>
    <w:p w14:paraId="6F3CE789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 Вокзальная, д.1,2,2а,3,4а,5,6;</w:t>
      </w:r>
    </w:p>
    <w:p w14:paraId="0E8B700E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ул.Школьная, д.1,6.</w:t>
      </w:r>
    </w:p>
    <w:p w14:paraId="1656712D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  <w:u w:val="single"/>
        </w:rPr>
        <w:t>п.Молочница:</w:t>
      </w:r>
    </w:p>
    <w:p w14:paraId="0D4085A5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ул.Клубная, д.2,3,4,5,7,8,9,10,11,14;</w:t>
      </w:r>
    </w:p>
    <w:p w14:paraId="7F53CA8D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ул.Центральная, д.5,5а;</w:t>
      </w:r>
    </w:p>
    <w:p w14:paraId="4C8E8B97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ул.Школьная, д.1,2,6,7,9,11,13,17;</w:t>
      </w:r>
    </w:p>
    <w:p w14:paraId="138E102D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ул.Железнодорожная, д.11,15,17;</w:t>
      </w:r>
    </w:p>
    <w:p w14:paraId="4C0F4C8A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ул.Новая, д.1,3,5,7,9,11;</w:t>
      </w:r>
    </w:p>
    <w:p w14:paraId="01F81AD6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14:paraId="262A28E9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Организатор конкурса:</w:t>
      </w:r>
      <w:r>
        <w:rPr>
          <w:color w:val="212121"/>
          <w:sz w:val="21"/>
          <w:szCs w:val="21"/>
        </w:rPr>
        <w:t> Администрация Сосновского сельского поселения Зубово-Полянского муниципального района Республики Мордовия.</w:t>
      </w:r>
    </w:p>
    <w:p w14:paraId="3A7029B8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Юридический адрес:</w:t>
      </w:r>
      <w:r>
        <w:rPr>
          <w:color w:val="212121"/>
          <w:sz w:val="21"/>
          <w:szCs w:val="21"/>
        </w:rPr>
        <w:t> 431120 ,Республика Мордовия, Зубово- Полянский район , п.Сосновка, ул. Почтовая, д.5.</w:t>
      </w:r>
    </w:p>
    <w:p w14:paraId="7BFD55BA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Адрес электронной почты: </w:t>
      </w:r>
      <w:hyperlink r:id="rId4" w:history="1">
        <w:r>
          <w:rPr>
            <w:rStyle w:val="a4"/>
            <w:color w:val="0263B2"/>
            <w:sz w:val="21"/>
            <w:szCs w:val="21"/>
          </w:rPr>
          <w:t>admi-sosnovka@yandex.ru</w:t>
        </w:r>
      </w:hyperlink>
    </w:p>
    <w:p w14:paraId="40CEB143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Официальный сайт: </w:t>
      </w:r>
      <w:hyperlink r:id="rId5" w:history="1">
        <w:r>
          <w:rPr>
            <w:rStyle w:val="a4"/>
            <w:color w:val="0263B2"/>
            <w:sz w:val="21"/>
            <w:szCs w:val="21"/>
          </w:rPr>
          <w:t>http://torgi.gov.ru/</w:t>
        </w:r>
      </w:hyperlink>
      <w:r>
        <w:rPr>
          <w:color w:val="212121"/>
          <w:sz w:val="21"/>
          <w:szCs w:val="21"/>
        </w:rPr>
        <w:t>.</w:t>
      </w:r>
    </w:p>
    <w:p w14:paraId="5473385F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Телефон: 8 (83458) 3-26-14.</w:t>
      </w:r>
    </w:p>
    <w:p w14:paraId="634676F7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Адрес официального сайта, на котором размещена конкурсная документация: </w:t>
      </w:r>
      <w:hyperlink r:id="rId6" w:history="1">
        <w:r>
          <w:rPr>
            <w:rStyle w:val="a4"/>
            <w:color w:val="0263B2"/>
            <w:sz w:val="21"/>
            <w:szCs w:val="21"/>
          </w:rPr>
          <w:t>http://torgi.gov.ru/</w:t>
        </w:r>
      </w:hyperlink>
      <w:r>
        <w:rPr>
          <w:color w:val="212121"/>
          <w:sz w:val="21"/>
          <w:szCs w:val="21"/>
        </w:rPr>
        <w:t>.</w:t>
      </w:r>
    </w:p>
    <w:p w14:paraId="214ED57F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Срок предоставления конкурсной документации: </w:t>
      </w:r>
      <w:r>
        <w:rPr>
          <w:color w:val="212121"/>
          <w:sz w:val="21"/>
          <w:szCs w:val="21"/>
        </w:rPr>
        <w:t>в период с 10.00 часов «23» января 2020 г. до 10.00 часов «25</w:t>
      </w:r>
      <w:r>
        <w:rPr>
          <w:b/>
          <w:bCs/>
          <w:color w:val="212121"/>
          <w:sz w:val="21"/>
          <w:szCs w:val="21"/>
        </w:rPr>
        <w:t>» февраля</w:t>
      </w:r>
      <w:r>
        <w:rPr>
          <w:color w:val="212121"/>
          <w:sz w:val="21"/>
          <w:szCs w:val="21"/>
        </w:rPr>
        <w:t> 2020 г.</w:t>
      </w:r>
    </w:p>
    <w:p w14:paraId="686134F6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Место предоставления конкурсной документации: </w:t>
      </w:r>
      <w:r>
        <w:rPr>
          <w:color w:val="212121"/>
          <w:sz w:val="21"/>
          <w:szCs w:val="21"/>
        </w:rPr>
        <w:t>431120, Республика Мордовия, Зубово- Полянский район, п.Сосновка ул. Почтовая,д.5.</w:t>
      </w:r>
    </w:p>
    <w:p w14:paraId="7439BAAC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Срок ознакомления с адресным списком жилых многоквартирных домов Сосновского сельского поселения Зубово – Полянского муниципального района, с перечнем услуг и работ, необходимых для обеспечения надлежащего содержания общего имущества в многоквартирном доме и размером платы за содержание и ремонт жилого помещения:</w:t>
      </w:r>
      <w:r>
        <w:rPr>
          <w:color w:val="212121"/>
          <w:sz w:val="21"/>
          <w:szCs w:val="21"/>
        </w:rPr>
        <w:t> Организатор конкурса каждые 5 рабочих дней с даты размещения извещения о проведении конкурса, но не позднее, чем за 2 рабочих дня до даты окончания срока подачи заявок на участие в конкурсе организует проведение осмотра претендентами и другими заинтересованными лицами объектов конкурса.</w:t>
      </w:r>
    </w:p>
    <w:p w14:paraId="65BB5B9B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.</w:t>
      </w:r>
    </w:p>
    <w:p w14:paraId="5FB644B7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Порядок предоставления конкурсной документации: </w:t>
      </w:r>
      <w:r>
        <w:rPr>
          <w:color w:val="212121"/>
          <w:sz w:val="21"/>
          <w:szCs w:val="21"/>
        </w:rPr>
        <w:t>со</w:t>
      </w:r>
      <w:r>
        <w:rPr>
          <w:b/>
          <w:bCs/>
          <w:color w:val="212121"/>
          <w:sz w:val="21"/>
          <w:szCs w:val="21"/>
        </w:rPr>
        <w:t> </w:t>
      </w:r>
      <w:r>
        <w:rPr>
          <w:color w:val="212121"/>
          <w:sz w:val="21"/>
          <w:szCs w:val="21"/>
        </w:rPr>
        <w:t>дня опубликования</w:t>
      </w:r>
      <w:r>
        <w:rPr>
          <w:b/>
          <w:bCs/>
          <w:color w:val="212121"/>
          <w:sz w:val="21"/>
          <w:szCs w:val="21"/>
        </w:rPr>
        <w:t> </w:t>
      </w:r>
      <w:r>
        <w:rPr>
          <w:color w:val="212121"/>
          <w:sz w:val="21"/>
          <w:szCs w:val="21"/>
        </w:rPr>
        <w:t>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 При этом конкурсная документация предоставляется в письменной форме, плата за предоставление конкурсной документации не предусмотрена. Предоставление конкурсной документации в форме электронного документа осуществляется без взимания платы.</w:t>
      </w:r>
    </w:p>
    <w:p w14:paraId="6E770089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Место и срок подачи заявок: </w:t>
      </w:r>
      <w:r>
        <w:rPr>
          <w:color w:val="212121"/>
          <w:sz w:val="21"/>
          <w:szCs w:val="21"/>
        </w:rPr>
        <w:t>в период с 10.00 часов «23» января 2020 г. до 10.00 часов «25</w:t>
      </w:r>
      <w:r>
        <w:rPr>
          <w:b/>
          <w:bCs/>
          <w:color w:val="212121"/>
          <w:sz w:val="21"/>
          <w:szCs w:val="21"/>
        </w:rPr>
        <w:t>» февраля</w:t>
      </w:r>
      <w:r>
        <w:rPr>
          <w:color w:val="212121"/>
          <w:sz w:val="21"/>
          <w:szCs w:val="21"/>
        </w:rPr>
        <w:t> 2020 г. (по адресу организатора конкурса).</w:t>
      </w:r>
    </w:p>
    <w:p w14:paraId="665C82BA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Участник размещения заказа подает заявку на участие в конкурсе в письменной форме в запечатанном конверте.</w:t>
      </w:r>
    </w:p>
    <w:p w14:paraId="060FF643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Место вскрытия конвертов с заявками на участие в конкурсе:</w:t>
      </w:r>
      <w:r>
        <w:rPr>
          <w:color w:val="212121"/>
          <w:sz w:val="21"/>
          <w:szCs w:val="21"/>
        </w:rPr>
        <w:t> по адресу организатора конкурса.</w:t>
      </w:r>
    </w:p>
    <w:p w14:paraId="2D670FE7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Дата вскрытия конвертов с заявками на участие в конкурсе: </w:t>
      </w:r>
      <w:r>
        <w:rPr>
          <w:color w:val="212121"/>
          <w:sz w:val="21"/>
          <w:szCs w:val="21"/>
        </w:rPr>
        <w:t>состоится 10.00 (время московское) «25» февраля 2020г.</w:t>
      </w:r>
    </w:p>
    <w:p w14:paraId="65D9E729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Место проведения конкурса:</w:t>
      </w:r>
      <w:r>
        <w:rPr>
          <w:color w:val="212121"/>
          <w:sz w:val="21"/>
          <w:szCs w:val="21"/>
        </w:rPr>
        <w:t> по адресу организатора конкурса</w:t>
      </w:r>
      <w:r>
        <w:rPr>
          <w:b/>
          <w:bCs/>
          <w:color w:val="212121"/>
          <w:sz w:val="21"/>
          <w:szCs w:val="21"/>
        </w:rPr>
        <w:t>.</w:t>
      </w:r>
    </w:p>
    <w:p w14:paraId="7385EC5A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Дата</w:t>
      </w:r>
      <w:r>
        <w:rPr>
          <w:color w:val="212121"/>
          <w:sz w:val="21"/>
          <w:szCs w:val="21"/>
        </w:rPr>
        <w:t> </w:t>
      </w:r>
      <w:r>
        <w:rPr>
          <w:b/>
          <w:bCs/>
          <w:color w:val="212121"/>
          <w:sz w:val="21"/>
          <w:szCs w:val="21"/>
        </w:rPr>
        <w:t>проведения конкурса: </w:t>
      </w:r>
      <w:r>
        <w:rPr>
          <w:color w:val="212121"/>
          <w:sz w:val="21"/>
          <w:szCs w:val="21"/>
        </w:rPr>
        <w:t>«27» февраля 2020 г.</w:t>
      </w:r>
    </w:p>
    <w:p w14:paraId="73C93E71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Время проведения конкурса: </w:t>
      </w:r>
      <w:r>
        <w:rPr>
          <w:color w:val="212121"/>
          <w:sz w:val="21"/>
          <w:szCs w:val="21"/>
        </w:rPr>
        <w:t>10.00 часов.</w:t>
      </w:r>
    </w:p>
    <w:p w14:paraId="0A6D57BC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Размер обеспечения заявки на участие в конкурсе: </w:t>
      </w:r>
      <w:r>
        <w:rPr>
          <w:color w:val="212121"/>
          <w:sz w:val="21"/>
          <w:szCs w:val="21"/>
        </w:rPr>
        <w:t>не установлен</w:t>
      </w:r>
      <w:r>
        <w:rPr>
          <w:b/>
          <w:bCs/>
          <w:color w:val="212121"/>
          <w:sz w:val="21"/>
          <w:szCs w:val="21"/>
        </w:rPr>
        <w:t>.</w:t>
      </w:r>
    </w:p>
    <w:p w14:paraId="1FCB8351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14:paraId="5D7980DB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Характеристики объектов конкурса указаны в приложении №1 конкурсной документации.</w:t>
      </w:r>
    </w:p>
    <w:p w14:paraId="195147E0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Наименования обязательных работ и услуг по содержанию и ремонту объекта конкурса, указаны в приложении № 3 конкурсной документации.</w:t>
      </w:r>
    </w:p>
    <w:p w14:paraId="5E3F0895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Размер платы за содержание и ремонт жилого помещения, указаны в приложении 2 конкурсной документации.</w:t>
      </w:r>
    </w:p>
    <w:p w14:paraId="33391C6A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14:paraId="3103D1A5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14:paraId="7A8E7730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14:paraId="467F5AE2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14:paraId="1ECE600D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14:paraId="6E47A54B" w14:textId="77777777" w:rsidR="00F93ACB" w:rsidRDefault="00F93ACB" w:rsidP="00F93ACB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Глава Сосновского сельского поселения _________________________Н.М.Гончарова</w:t>
      </w:r>
    </w:p>
    <w:p w14:paraId="0D65BDD4" w14:textId="77777777" w:rsidR="00BE62F6" w:rsidRDefault="00BE62F6"/>
    <w:sectPr w:rsidR="00BE6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78C"/>
    <w:rsid w:val="002F378C"/>
    <w:rsid w:val="00BE62F6"/>
    <w:rsid w:val="00F9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490D1-36CA-4763-AE5F-8952FD26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3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93A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1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rgi.gov.ru/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hyperlink" Target="mailto:admi-sosnov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2023-03-07T12:40:00Z</dcterms:created>
  <dcterms:modified xsi:type="dcterms:W3CDTF">2023-03-07T12:40:00Z</dcterms:modified>
</cp:coreProperties>
</file>