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F3" w:rsidRPr="001E0386" w:rsidRDefault="00206EF3" w:rsidP="00206EF3">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1E0386">
        <w:rPr>
          <w:rFonts w:ascii="Times New Roman" w:eastAsia="Times New Roman" w:hAnsi="Times New Roman" w:cs="Times New Roman"/>
          <w:b/>
          <w:bCs/>
          <w:color w:val="000000"/>
          <w:sz w:val="28"/>
          <w:szCs w:val="28"/>
        </w:rPr>
        <w:t>ПАМЯТКА</w:t>
      </w:r>
    </w:p>
    <w:p w:rsidR="00206EF3" w:rsidRDefault="00206EF3" w:rsidP="00206EF3">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r w:rsidRPr="001E0386">
        <w:rPr>
          <w:rFonts w:ascii="Times New Roman" w:eastAsia="Times New Roman" w:hAnsi="Times New Roman" w:cs="Times New Roman"/>
          <w:b/>
          <w:bCs/>
          <w:color w:val="000000"/>
          <w:sz w:val="28"/>
          <w:szCs w:val="28"/>
        </w:rPr>
        <w:t xml:space="preserve">муниципальному служащему о </w:t>
      </w:r>
      <w:r>
        <w:rPr>
          <w:rFonts w:ascii="Times New Roman" w:eastAsia="Times New Roman" w:hAnsi="Times New Roman" w:cs="Times New Roman"/>
          <w:b/>
          <w:bCs/>
          <w:color w:val="000000"/>
          <w:sz w:val="28"/>
          <w:szCs w:val="28"/>
        </w:rPr>
        <w:t xml:space="preserve">намерении </w:t>
      </w:r>
      <w:r w:rsidRPr="001E0386">
        <w:rPr>
          <w:rFonts w:ascii="Times New Roman" w:eastAsia="Times New Roman" w:hAnsi="Times New Roman" w:cs="Times New Roman"/>
          <w:b/>
          <w:bCs/>
          <w:color w:val="000000"/>
          <w:sz w:val="28"/>
          <w:szCs w:val="28"/>
        </w:rPr>
        <w:t>выполн</w:t>
      </w:r>
      <w:r>
        <w:rPr>
          <w:rFonts w:ascii="Times New Roman" w:eastAsia="Times New Roman" w:hAnsi="Times New Roman" w:cs="Times New Roman"/>
          <w:b/>
          <w:bCs/>
          <w:color w:val="000000"/>
          <w:sz w:val="28"/>
          <w:szCs w:val="28"/>
        </w:rPr>
        <w:t>ять</w:t>
      </w:r>
    </w:p>
    <w:p w:rsidR="00206EF3" w:rsidRDefault="00206EF3" w:rsidP="00206EF3">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r w:rsidRPr="001E0386">
        <w:rPr>
          <w:rFonts w:ascii="Times New Roman" w:eastAsia="Times New Roman" w:hAnsi="Times New Roman" w:cs="Times New Roman"/>
          <w:b/>
          <w:bCs/>
          <w:color w:val="000000"/>
          <w:sz w:val="28"/>
          <w:szCs w:val="28"/>
        </w:rPr>
        <w:t>ин</w:t>
      </w:r>
      <w:r>
        <w:rPr>
          <w:rFonts w:ascii="Times New Roman" w:eastAsia="Times New Roman" w:hAnsi="Times New Roman" w:cs="Times New Roman"/>
          <w:b/>
          <w:bCs/>
          <w:color w:val="000000"/>
          <w:sz w:val="28"/>
          <w:szCs w:val="28"/>
        </w:rPr>
        <w:t>ую</w:t>
      </w:r>
      <w:r w:rsidRPr="001E0386">
        <w:rPr>
          <w:rFonts w:ascii="Times New Roman" w:eastAsia="Times New Roman" w:hAnsi="Times New Roman" w:cs="Times New Roman"/>
          <w:b/>
          <w:bCs/>
          <w:color w:val="000000"/>
          <w:sz w:val="28"/>
          <w:szCs w:val="28"/>
        </w:rPr>
        <w:t xml:space="preserve"> оплачиваем</w:t>
      </w:r>
      <w:r>
        <w:rPr>
          <w:rFonts w:ascii="Times New Roman" w:eastAsia="Times New Roman" w:hAnsi="Times New Roman" w:cs="Times New Roman"/>
          <w:b/>
          <w:bCs/>
          <w:color w:val="000000"/>
          <w:sz w:val="28"/>
          <w:szCs w:val="28"/>
        </w:rPr>
        <w:t>ую работу</w:t>
      </w:r>
    </w:p>
    <w:p w:rsidR="00206EF3" w:rsidRPr="001E0386" w:rsidRDefault="00206EF3" w:rsidP="00206EF3">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206EF3" w:rsidRPr="00206EF3" w:rsidRDefault="00206EF3" w:rsidP="0020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 xml:space="preserve">В соответствии с </w:t>
      </w:r>
      <w:r w:rsidRPr="00206EF3">
        <w:rPr>
          <w:rFonts w:ascii="Times New Roman" w:eastAsia="Times New Roman" w:hAnsi="Times New Roman" w:cs="Times New Roman"/>
          <w:sz w:val="24"/>
          <w:szCs w:val="24"/>
        </w:rPr>
        <w:t xml:space="preserve">частью 2 статьи 11 Федерального закона </w:t>
      </w:r>
      <w:r w:rsidRPr="00206EF3">
        <w:rPr>
          <w:rFonts w:ascii="Times New Roman" w:hAnsi="Times New Roman" w:cs="Times New Roman"/>
          <w:sz w:val="24"/>
          <w:szCs w:val="24"/>
        </w:rPr>
        <w:t>от 02.03.2007 №25-ФЗ</w:t>
      </w:r>
      <w:r w:rsidRPr="00206EF3">
        <w:rPr>
          <w:rFonts w:ascii="Times New Roman" w:eastAsia="Times New Roman" w:hAnsi="Times New Roman" w:cs="Times New Roman"/>
          <w:color w:val="000000"/>
          <w:sz w:val="24"/>
          <w:szCs w:val="24"/>
        </w:rPr>
        <w:t>«О муниципальной службе в Российской Федерации» (далее – Федеральный закон №25-ФЗ)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при соблюдении следующих условий:</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1) уведомление представителя нанимателя о намерении выполнять иную оплачиваемую работу до начала её осуществления;</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2) выполнение иной оплачиваемой работы не должно приводить к возможному конфликту интересов, то есть ситуации, при которой личная заинтересованность муниципального служащего влияет или может повлиять на объективное исполнение им должностных обязанностей;</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3) соблюдение установленных статьями 13 и 14 Федерального закона ограничений и запретов, связанных с муниципальной службой;</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4) выполнение требований к служебному поведению муниципального служащего, предусмотренных статьей 14.2 Федерального закона.</w:t>
      </w:r>
    </w:p>
    <w:p w:rsidR="00206EF3" w:rsidRPr="00206EF3" w:rsidRDefault="00206EF3" w:rsidP="00206EF3">
      <w:pPr>
        <w:spacing w:after="0" w:line="240" w:lineRule="auto"/>
        <w:ind w:firstLine="540"/>
        <w:jc w:val="both"/>
        <w:rPr>
          <w:rFonts w:ascii="Times New Roman" w:hAnsi="Times New Roman"/>
          <w:sz w:val="24"/>
          <w:szCs w:val="24"/>
        </w:rPr>
      </w:pPr>
      <w:r w:rsidRPr="00206EF3">
        <w:rPr>
          <w:rFonts w:ascii="Times New Roman" w:hAnsi="Times New Roman"/>
          <w:sz w:val="24"/>
          <w:szCs w:val="24"/>
        </w:rPr>
        <w:t xml:space="preserve">В соответствии со статьей 282 Трудового кодекса Российской Федерации выполнение муниципальным служащим иной регулярной оплачиваемой работы должно осуществляться в свободное от основной работы время. </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 xml:space="preserve">Иная оплачиваемая работа может осуществляться муниципальным служащим на условиях </w:t>
      </w:r>
      <w:hyperlink r:id="rId6" w:tooltip="Трудовые договора" w:history="1">
        <w:r w:rsidRPr="00206EF3">
          <w:rPr>
            <w:rFonts w:ascii="Times New Roman" w:eastAsia="Times New Roman" w:hAnsi="Times New Roman" w:cs="Times New Roman"/>
            <w:sz w:val="24"/>
            <w:szCs w:val="24"/>
          </w:rPr>
          <w:t>трудового договора</w:t>
        </w:r>
      </w:hyperlink>
      <w:r w:rsidRPr="00206EF3">
        <w:rPr>
          <w:rFonts w:ascii="Times New Roman" w:eastAsia="Times New Roman" w:hAnsi="Times New Roman" w:cs="Times New Roman"/>
          <w:sz w:val="24"/>
          <w:szCs w:val="24"/>
        </w:rPr>
        <w:t xml:space="preserve"> и (или) гражданско-правового договора (</w:t>
      </w:r>
      <w:hyperlink r:id="rId7" w:tooltip="Авторский договор" w:history="1">
        <w:r w:rsidRPr="00206EF3">
          <w:rPr>
            <w:rFonts w:ascii="Times New Roman" w:eastAsia="Times New Roman" w:hAnsi="Times New Roman" w:cs="Times New Roman"/>
            <w:sz w:val="24"/>
            <w:szCs w:val="24"/>
          </w:rPr>
          <w:t>авторский договор</w:t>
        </w:r>
      </w:hyperlink>
      <w:r w:rsidRPr="00206EF3">
        <w:rPr>
          <w:rFonts w:ascii="Times New Roman" w:eastAsia="Times New Roman" w:hAnsi="Times New Roman" w:cs="Times New Roman"/>
          <w:sz w:val="24"/>
          <w:szCs w:val="24"/>
        </w:rPr>
        <w:t xml:space="preserve">, </w:t>
      </w:r>
      <w:hyperlink r:id="rId8" w:tooltip="Договора возмездного оказания услуг" w:history="1">
        <w:r w:rsidRPr="00206EF3">
          <w:rPr>
            <w:rFonts w:ascii="Times New Roman" w:eastAsia="Times New Roman" w:hAnsi="Times New Roman" w:cs="Times New Roman"/>
            <w:sz w:val="24"/>
            <w:szCs w:val="24"/>
          </w:rPr>
          <w:t>договор возмездного оказания услуг</w:t>
        </w:r>
      </w:hyperlink>
      <w:r w:rsidRPr="00206EF3">
        <w:rPr>
          <w:rFonts w:ascii="Times New Roman" w:eastAsia="Times New Roman" w:hAnsi="Times New Roman" w:cs="Times New Roman"/>
          <w:sz w:val="24"/>
          <w:szCs w:val="24"/>
        </w:rPr>
        <w:t xml:space="preserve"> и т. п.). Заключение </w:t>
      </w:r>
      <w:hyperlink r:id="rId9" w:tooltip="Договор трудовой" w:history="1">
        <w:r w:rsidRPr="00206EF3">
          <w:rPr>
            <w:rFonts w:ascii="Times New Roman" w:eastAsia="Times New Roman" w:hAnsi="Times New Roman" w:cs="Times New Roman"/>
            <w:sz w:val="24"/>
            <w:szCs w:val="24"/>
          </w:rPr>
          <w:t>трудового договора</w:t>
        </w:r>
      </w:hyperlink>
      <w:r w:rsidRPr="00206EF3">
        <w:rPr>
          <w:rFonts w:ascii="Times New Roman" w:eastAsia="Times New Roman" w:hAnsi="Times New Roman" w:cs="Times New Roman"/>
          <w:color w:val="000000"/>
          <w:sz w:val="24"/>
          <w:szCs w:val="24"/>
        </w:rPr>
        <w:t xml:space="preserve"> в этом случае осуществляется с учётом особенностей, предусмотренных главой 44 Трудового кодекса Российской Федерации «Особенности регулирования труда лиц, работающих по совместительству».</w:t>
      </w:r>
    </w:p>
    <w:p w:rsidR="00206EF3" w:rsidRPr="00206EF3" w:rsidRDefault="00206EF3" w:rsidP="00206EF3">
      <w:pPr>
        <w:autoSpaceDE w:val="0"/>
        <w:autoSpaceDN w:val="0"/>
        <w:adjustRightInd w:val="0"/>
        <w:spacing w:after="0" w:line="240" w:lineRule="auto"/>
        <w:ind w:firstLine="540"/>
        <w:jc w:val="both"/>
        <w:rPr>
          <w:rFonts w:ascii="Times New Roman" w:eastAsia="Calibri" w:hAnsi="Times New Roman"/>
          <w:sz w:val="24"/>
          <w:szCs w:val="24"/>
        </w:rPr>
      </w:pPr>
      <w:r w:rsidRPr="00206EF3">
        <w:rPr>
          <w:rFonts w:ascii="Times New Roman" w:hAnsi="Times New Roman"/>
          <w:sz w:val="24"/>
          <w:szCs w:val="24"/>
        </w:rPr>
        <w:t xml:space="preserve">В соответствии с пунктом 16 статьи 14Федерального закона муниципальный служащий не может </w:t>
      </w:r>
      <w:r w:rsidRPr="00206EF3">
        <w:rPr>
          <w:rFonts w:ascii="Times New Roman" w:eastAsia="Calibri" w:hAnsi="Times New Roman"/>
          <w:sz w:val="24"/>
          <w:szCs w:val="24"/>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 xml:space="preserve">Уведомление о намерении выполнять иную оплачиваемую работу (далее – уведомление) составляется муниципальным служащим в письменном виде согласно приложению к данной Памятке на имя представителя нанимателя (форма уведомления также размещена на официальном сайте </w:t>
      </w:r>
      <w:hyperlink r:id="rId10" w:tooltip="Муниципальные образования" w:history="1">
        <w:r w:rsidRPr="00206EF3">
          <w:rPr>
            <w:rFonts w:ascii="Times New Roman" w:eastAsia="Times New Roman" w:hAnsi="Times New Roman" w:cs="Times New Roman"/>
            <w:sz w:val="24"/>
            <w:szCs w:val="24"/>
          </w:rPr>
          <w:t>муниципального образования</w:t>
        </w:r>
      </w:hyperlink>
      <w:r w:rsidRPr="00206EF3">
        <w:rPr>
          <w:sz w:val="24"/>
          <w:szCs w:val="24"/>
        </w:rPr>
        <w:t xml:space="preserve"> </w:t>
      </w:r>
      <w:r w:rsidRPr="00206EF3">
        <w:rPr>
          <w:rFonts w:ascii="Times New Roman" w:eastAsia="Times New Roman" w:hAnsi="Times New Roman" w:cs="Times New Roman"/>
          <w:sz w:val="24"/>
          <w:szCs w:val="24"/>
        </w:rPr>
        <w:t xml:space="preserve">органов местного самоуправления </w:t>
      </w:r>
      <w:r w:rsidR="009A1063">
        <w:rPr>
          <w:rFonts w:ascii="Times New Roman" w:eastAsia="Times New Roman" w:hAnsi="Times New Roman" w:cs="Times New Roman"/>
          <w:sz w:val="24"/>
          <w:szCs w:val="24"/>
        </w:rPr>
        <w:t>Сосновс</w:t>
      </w:r>
      <w:r w:rsidRPr="00206EF3">
        <w:rPr>
          <w:rFonts w:ascii="Times New Roman" w:eastAsia="Times New Roman" w:hAnsi="Times New Roman" w:cs="Times New Roman"/>
          <w:sz w:val="24"/>
          <w:szCs w:val="24"/>
        </w:rPr>
        <w:t>кого сельского поселения</w:t>
      </w:r>
      <w:r w:rsidRPr="00206EF3">
        <w:rPr>
          <w:rFonts w:ascii="Times New Roman" w:eastAsia="Times New Roman" w:hAnsi="Times New Roman" w:cs="Times New Roman"/>
          <w:color w:val="000000"/>
          <w:sz w:val="24"/>
          <w:szCs w:val="24"/>
        </w:rPr>
        <w:t>, «Противодействие коррупции», подразделе «Формы документов, связанные с противодействием коррупции»).</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 xml:space="preserve">Уведомления регистрируются в администрации </w:t>
      </w:r>
      <w:r w:rsidR="009A1063">
        <w:rPr>
          <w:rFonts w:ascii="Times New Roman" w:eastAsia="Times New Roman" w:hAnsi="Times New Roman" w:cs="Times New Roman"/>
          <w:sz w:val="24"/>
          <w:szCs w:val="24"/>
        </w:rPr>
        <w:t>Сосновс</w:t>
      </w:r>
      <w:r w:rsidR="009A1063" w:rsidRPr="00206EF3">
        <w:rPr>
          <w:rFonts w:ascii="Times New Roman" w:eastAsia="Times New Roman" w:hAnsi="Times New Roman" w:cs="Times New Roman"/>
          <w:sz w:val="24"/>
          <w:szCs w:val="24"/>
        </w:rPr>
        <w:t>кого</w:t>
      </w:r>
      <w:r w:rsidRPr="00206EF3">
        <w:rPr>
          <w:rFonts w:ascii="Times New Roman" w:eastAsia="Times New Roman" w:hAnsi="Times New Roman" w:cs="Times New Roman"/>
          <w:color w:val="000000"/>
          <w:sz w:val="24"/>
          <w:szCs w:val="24"/>
        </w:rPr>
        <w:t xml:space="preserve"> сельского поселения Зубово-Полянского муниципального района Республики Мордовия.</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 xml:space="preserve">При усмотрении в выполнении указанной иной оплачиваемой работы муниципального служащего наличия конфликта интересов уведомление муниципального служащего с соответствующей резолюцией представителя нанимателя направляется в комиссию </w:t>
      </w:r>
      <w:r w:rsidRPr="00206EF3">
        <w:rPr>
          <w:rFonts w:ascii="Times New Roman" w:hAnsi="Times New Roman" w:cs="Times New Roman"/>
          <w:sz w:val="24"/>
          <w:szCs w:val="24"/>
        </w:rPr>
        <w:t xml:space="preserve">по соблюдению требований к служебному поведению муниципальных служащих Администрации </w:t>
      </w:r>
      <w:r w:rsidR="009A1063">
        <w:rPr>
          <w:rFonts w:ascii="Times New Roman" w:eastAsia="Times New Roman" w:hAnsi="Times New Roman" w:cs="Times New Roman"/>
          <w:sz w:val="24"/>
          <w:szCs w:val="24"/>
        </w:rPr>
        <w:t>Сосновс</w:t>
      </w:r>
      <w:r w:rsidR="009A1063" w:rsidRPr="00206EF3">
        <w:rPr>
          <w:rFonts w:ascii="Times New Roman" w:eastAsia="Times New Roman" w:hAnsi="Times New Roman" w:cs="Times New Roman"/>
          <w:sz w:val="24"/>
          <w:szCs w:val="24"/>
        </w:rPr>
        <w:t>кого</w:t>
      </w:r>
      <w:r w:rsidR="009A1063" w:rsidRPr="00206EF3">
        <w:rPr>
          <w:rFonts w:ascii="Times New Roman" w:eastAsia="Times New Roman" w:hAnsi="Times New Roman" w:cs="Times New Roman"/>
          <w:color w:val="000000"/>
          <w:sz w:val="24"/>
          <w:szCs w:val="24"/>
        </w:rPr>
        <w:t xml:space="preserve"> </w:t>
      </w:r>
      <w:r w:rsidRPr="00206EF3">
        <w:rPr>
          <w:rFonts w:ascii="Times New Roman" w:eastAsia="Times New Roman" w:hAnsi="Times New Roman" w:cs="Times New Roman"/>
          <w:color w:val="000000"/>
          <w:sz w:val="24"/>
          <w:szCs w:val="24"/>
        </w:rPr>
        <w:t xml:space="preserve">сельского поселения Зубово-Полянского муниципального района Республики Мордовия </w:t>
      </w:r>
      <w:r w:rsidRPr="00206EF3">
        <w:rPr>
          <w:rFonts w:ascii="Times New Roman" w:hAnsi="Times New Roman" w:cs="Times New Roman"/>
          <w:sz w:val="24"/>
          <w:szCs w:val="24"/>
        </w:rPr>
        <w:t>и урегулированию конфликта интересов</w:t>
      </w:r>
      <w:r w:rsidRPr="00206EF3">
        <w:rPr>
          <w:rFonts w:ascii="Times New Roman" w:eastAsia="Times New Roman" w:hAnsi="Times New Roman" w:cs="Times New Roman"/>
          <w:color w:val="000000"/>
          <w:sz w:val="24"/>
          <w:szCs w:val="24"/>
        </w:rPr>
        <w:t>(далее – Комиссия).</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lastRenderedPageBreak/>
        <w:t>В случае установления Комиссией наличия конфликта интересов у муниципального служащего при выполнении указанной иной оплачиваемой работы представитель нанимателя принимает меры по предотвращению или урегулированию данного конфликта интересов (указывает муниципальному служащему на недопустимость нарушения требований об урегулировании конфликта интересов, либо применяет к муниципальному служащему конкретную меру ответственности по результатам проведенной служебной проверки).</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Уведомление муниципального служащего о намерении выполнять иную оплачиваемую работу с соответствующей резолюцией представителя нанимателя и решение Комиссии по результатам рассмотрения вопроса о наличии конфликта интересов у муниципального служащего при выполнении иной оплачиваемой работы приобщаются к личному делу муниципального служащего.</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 xml:space="preserve">Представитель нанимателя имеет право принимать все меры воздействия, предусмотренные Федеральным законом и иными нормативными </w:t>
      </w:r>
      <w:hyperlink r:id="rId11" w:tooltip="Правовые акты" w:history="1">
        <w:r w:rsidRPr="00206EF3">
          <w:rPr>
            <w:rFonts w:ascii="Times New Roman" w:eastAsia="Times New Roman" w:hAnsi="Times New Roman" w:cs="Times New Roman"/>
            <w:sz w:val="24"/>
            <w:szCs w:val="24"/>
          </w:rPr>
          <w:t>правовыми актами</w:t>
        </w:r>
      </w:hyperlink>
      <w:r w:rsidRPr="00206EF3">
        <w:rPr>
          <w:rFonts w:ascii="Times New Roman" w:eastAsia="Times New Roman" w:hAnsi="Times New Roman" w:cs="Times New Roman"/>
          <w:color w:val="000000"/>
          <w:sz w:val="24"/>
          <w:szCs w:val="24"/>
        </w:rPr>
        <w:t xml:space="preserve"> о муниципальной службе, если выполнение иной работы будет сказываться на качестве выполнения муниципальным служащим своих обязанностей по замещаемой должности.</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Исходя из положений части 2 статьи 14.1 Федерального закона,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 xml:space="preserve">При истечении срока выполнения иной оплачиваемой работы и намерении вновь заниматься иной оплачиваемой работой муниципальный служащий уведомляет об этом представителя нанимателя в установленном порядке. Каждый случай предполагаемых изменений (дополнений) </w:t>
      </w:r>
      <w:hyperlink r:id="rId12" w:tooltip="Виды деятельности" w:history="1">
        <w:r w:rsidRPr="00206EF3">
          <w:rPr>
            <w:rFonts w:ascii="Times New Roman" w:eastAsia="Times New Roman" w:hAnsi="Times New Roman" w:cs="Times New Roman"/>
            <w:sz w:val="24"/>
            <w:szCs w:val="24"/>
          </w:rPr>
          <w:t>вида деятельности</w:t>
        </w:r>
      </w:hyperlink>
      <w:r w:rsidRPr="00206EF3">
        <w:rPr>
          <w:rFonts w:ascii="Times New Roman" w:eastAsia="Times New Roman" w:hAnsi="Times New Roman" w:cs="Times New Roman"/>
          <w:sz w:val="24"/>
          <w:szCs w:val="24"/>
        </w:rPr>
        <w:t xml:space="preserve">, </w:t>
      </w:r>
      <w:r w:rsidRPr="00206EF3">
        <w:rPr>
          <w:rFonts w:ascii="Times New Roman" w:eastAsia="Times New Roman" w:hAnsi="Times New Roman" w:cs="Times New Roman"/>
          <w:color w:val="000000"/>
          <w:sz w:val="24"/>
          <w:szCs w:val="24"/>
        </w:rPr>
        <w:t>характера, места или условий работы, выполняемой муниципальным служащим, требует отдельного уведомления и рассмотрения в установленном порядке.</w:t>
      </w:r>
    </w:p>
    <w:p w:rsidR="00206EF3" w:rsidRPr="00206EF3" w:rsidRDefault="00206EF3" w:rsidP="00206EF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6EF3">
        <w:rPr>
          <w:rFonts w:ascii="Times New Roman" w:eastAsia="Times New Roman" w:hAnsi="Times New Roman" w:cs="Times New Roman"/>
          <w:color w:val="000000"/>
          <w:sz w:val="24"/>
          <w:szCs w:val="24"/>
        </w:rPr>
        <w:t xml:space="preserve">За не уведомление или ненадлежащее уведомление представителя нанимателя о выполнении иной оплачиваемой работы муниципальный служащий несёт ответственность, предусмотренную </w:t>
      </w:r>
      <w:hyperlink r:id="rId13" w:tooltip="Законы в России" w:history="1">
        <w:r w:rsidRPr="00206EF3">
          <w:rPr>
            <w:rFonts w:ascii="Times New Roman" w:eastAsia="Times New Roman" w:hAnsi="Times New Roman" w:cs="Times New Roman"/>
            <w:sz w:val="24"/>
            <w:szCs w:val="24"/>
          </w:rPr>
          <w:t>законодательством Российской Федерации</w:t>
        </w:r>
      </w:hyperlink>
      <w:r w:rsidRPr="00206EF3">
        <w:rPr>
          <w:rFonts w:ascii="Times New Roman" w:eastAsia="Times New Roman" w:hAnsi="Times New Roman" w:cs="Times New Roman"/>
          <w:color w:val="000000"/>
          <w:sz w:val="24"/>
          <w:szCs w:val="24"/>
        </w:rPr>
        <w:t xml:space="preserve"> о муниципальной службе.</w:t>
      </w:r>
    </w:p>
    <w:p w:rsidR="00206EF3" w:rsidRDefault="00206EF3">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206EF3" w:rsidRPr="00D2650E" w:rsidRDefault="00206EF3" w:rsidP="00206EF3">
      <w:pPr>
        <w:shd w:val="clear" w:color="auto" w:fill="FFFFFF"/>
        <w:spacing w:after="0" w:line="240" w:lineRule="auto"/>
        <w:ind w:firstLine="567"/>
        <w:jc w:val="center"/>
        <w:rPr>
          <w:rFonts w:ascii="Times New Roman" w:eastAsia="Times New Roman" w:hAnsi="Times New Roman" w:cs="Times New Roman"/>
          <w:bCs/>
          <w:color w:val="000000"/>
          <w:sz w:val="24"/>
          <w:szCs w:val="24"/>
        </w:rPr>
      </w:pPr>
      <w:bookmarkStart w:id="0" w:name="_GoBack"/>
      <w:bookmarkEnd w:id="0"/>
      <w:r w:rsidRPr="00D2650E">
        <w:rPr>
          <w:rFonts w:ascii="Times New Roman" w:eastAsia="Times New Roman" w:hAnsi="Times New Roman" w:cs="Times New Roman"/>
          <w:bCs/>
          <w:color w:val="000000"/>
          <w:sz w:val="24"/>
          <w:szCs w:val="24"/>
        </w:rPr>
        <w:lastRenderedPageBreak/>
        <w:t>Приложение к Памятке</w:t>
      </w:r>
    </w:p>
    <w:p w:rsidR="00206EF3" w:rsidRDefault="00206EF3" w:rsidP="00206EF3">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206EF3" w:rsidRDefault="00206EF3" w:rsidP="00206EF3">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r w:rsidRPr="001E0386">
        <w:rPr>
          <w:rFonts w:ascii="Times New Roman" w:eastAsia="Times New Roman" w:hAnsi="Times New Roman" w:cs="Times New Roman"/>
          <w:b/>
          <w:bCs/>
          <w:color w:val="000000"/>
          <w:sz w:val="28"/>
          <w:szCs w:val="28"/>
        </w:rPr>
        <w:t>ОБРАЗЕЦ УВЕДОМЛЕНИЯ</w:t>
      </w:r>
    </w:p>
    <w:p w:rsidR="00206EF3" w:rsidRDefault="00206EF3" w:rsidP="00206EF3">
      <w:pPr>
        <w:shd w:val="clear" w:color="auto" w:fill="FFFFFF"/>
        <w:tabs>
          <w:tab w:val="left" w:pos="5952"/>
        </w:tabs>
        <w:spacing w:after="0" w:line="240" w:lineRule="auto"/>
        <w:ind w:firstLine="5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p>
    <w:p w:rsidR="00206EF3" w:rsidRPr="00206EF3" w:rsidRDefault="00206EF3" w:rsidP="00206EF3">
      <w:pPr>
        <w:tabs>
          <w:tab w:val="left" w:pos="5387"/>
        </w:tabs>
        <w:spacing w:after="0" w:line="240" w:lineRule="auto"/>
        <w:ind w:left="5387"/>
        <w:jc w:val="both"/>
        <w:rPr>
          <w:rFonts w:ascii="Times New Roman" w:hAnsi="Times New Roman" w:cs="Times New Roman"/>
          <w:sz w:val="26"/>
          <w:szCs w:val="26"/>
          <w:u w:val="single"/>
        </w:rPr>
      </w:pPr>
      <w:r w:rsidRPr="00206EF3">
        <w:rPr>
          <w:rFonts w:ascii="Times New Roman" w:hAnsi="Times New Roman" w:cs="Times New Roman"/>
          <w:sz w:val="26"/>
          <w:szCs w:val="26"/>
          <w:u w:val="single"/>
        </w:rPr>
        <w:t xml:space="preserve">Главе </w:t>
      </w:r>
      <w:r w:rsidR="009A1063" w:rsidRPr="009A1063">
        <w:rPr>
          <w:rFonts w:ascii="Times New Roman" w:eastAsia="Times New Roman" w:hAnsi="Times New Roman" w:cs="Times New Roman"/>
          <w:sz w:val="24"/>
          <w:szCs w:val="24"/>
          <w:u w:val="single"/>
        </w:rPr>
        <w:t>Сосновского</w:t>
      </w:r>
      <w:r w:rsidRPr="00206EF3">
        <w:rPr>
          <w:rFonts w:ascii="Times New Roman" w:hAnsi="Times New Roman" w:cs="Times New Roman"/>
          <w:sz w:val="26"/>
          <w:szCs w:val="26"/>
          <w:u w:val="single"/>
        </w:rPr>
        <w:t xml:space="preserve"> сельского поселения </w:t>
      </w:r>
      <w:r w:rsidR="009A1063">
        <w:rPr>
          <w:rFonts w:ascii="Times New Roman" w:hAnsi="Times New Roman" w:cs="Times New Roman"/>
          <w:sz w:val="26"/>
          <w:szCs w:val="26"/>
          <w:u w:val="single"/>
        </w:rPr>
        <w:t>Н.М.Гончаровой</w:t>
      </w:r>
    </w:p>
    <w:p w:rsidR="00206EF3" w:rsidRPr="00206EF3" w:rsidRDefault="00206EF3" w:rsidP="00206EF3">
      <w:pPr>
        <w:tabs>
          <w:tab w:val="left" w:pos="5387"/>
        </w:tabs>
        <w:spacing w:after="0" w:line="240" w:lineRule="auto"/>
        <w:ind w:left="5387"/>
        <w:jc w:val="both"/>
        <w:rPr>
          <w:rFonts w:ascii="Times New Roman" w:hAnsi="Times New Roman" w:cs="Times New Roman"/>
          <w:sz w:val="20"/>
          <w:szCs w:val="20"/>
        </w:rPr>
      </w:pPr>
      <w:r>
        <w:rPr>
          <w:rFonts w:ascii="Times New Roman" w:hAnsi="Times New Roman" w:cs="Times New Roman"/>
          <w:sz w:val="20"/>
          <w:szCs w:val="20"/>
        </w:rPr>
        <w:t>(</w:t>
      </w:r>
      <w:r w:rsidRPr="007B63DE">
        <w:rPr>
          <w:rFonts w:ascii="Times New Roman" w:hAnsi="Times New Roman" w:cs="Times New Roman"/>
          <w:sz w:val="20"/>
          <w:szCs w:val="20"/>
        </w:rPr>
        <w:t>н</w:t>
      </w:r>
      <w:r>
        <w:rPr>
          <w:rFonts w:ascii="Times New Roman" w:hAnsi="Times New Roman" w:cs="Times New Roman"/>
          <w:sz w:val="20"/>
          <w:szCs w:val="20"/>
        </w:rPr>
        <w:t>аименование замещаемой должности,</w:t>
      </w:r>
    </w:p>
    <w:p w:rsidR="00206EF3" w:rsidRDefault="00206EF3" w:rsidP="00206EF3">
      <w:pPr>
        <w:tabs>
          <w:tab w:val="left" w:pos="5387"/>
        </w:tabs>
        <w:spacing w:after="0" w:line="240" w:lineRule="auto"/>
        <w:ind w:left="5387"/>
        <w:jc w:val="both"/>
        <w:rPr>
          <w:rFonts w:ascii="Times New Roman" w:hAnsi="Times New Roman" w:cs="Times New Roman"/>
          <w:sz w:val="26"/>
          <w:szCs w:val="26"/>
        </w:rPr>
      </w:pPr>
      <w:r>
        <w:rPr>
          <w:rFonts w:ascii="Times New Roman" w:hAnsi="Times New Roman" w:cs="Times New Roman"/>
          <w:sz w:val="20"/>
          <w:szCs w:val="20"/>
        </w:rPr>
        <w:t xml:space="preserve">структурного </w:t>
      </w:r>
      <w:r w:rsidRPr="003F287A">
        <w:rPr>
          <w:rFonts w:ascii="Times New Roman" w:hAnsi="Times New Roman" w:cs="Times New Roman"/>
          <w:sz w:val="20"/>
          <w:szCs w:val="20"/>
        </w:rPr>
        <w:t>подразделения</w:t>
      </w:r>
      <w:r>
        <w:rPr>
          <w:rFonts w:ascii="Times New Roman" w:hAnsi="Times New Roman" w:cs="Times New Roman"/>
          <w:sz w:val="20"/>
          <w:szCs w:val="20"/>
        </w:rPr>
        <w:t>,</w:t>
      </w:r>
    </w:p>
    <w:p w:rsidR="00206EF3" w:rsidRPr="00F80FF0" w:rsidRDefault="00206EF3" w:rsidP="00206EF3">
      <w:pPr>
        <w:tabs>
          <w:tab w:val="left" w:pos="5387"/>
        </w:tabs>
        <w:spacing w:after="0" w:line="240" w:lineRule="auto"/>
        <w:ind w:left="5387"/>
        <w:jc w:val="both"/>
        <w:rPr>
          <w:rFonts w:ascii="Times New Roman" w:hAnsi="Times New Roman" w:cs="Times New Roman"/>
          <w:sz w:val="26"/>
          <w:szCs w:val="26"/>
        </w:rPr>
      </w:pPr>
      <w:r>
        <w:rPr>
          <w:rFonts w:ascii="Times New Roman" w:hAnsi="Times New Roman" w:cs="Times New Roman"/>
          <w:sz w:val="20"/>
          <w:szCs w:val="20"/>
        </w:rPr>
        <w:t>_______________________________________</w:t>
      </w:r>
    </w:p>
    <w:p w:rsidR="00206EF3" w:rsidRDefault="00206EF3" w:rsidP="00206EF3">
      <w:pPr>
        <w:tabs>
          <w:tab w:val="left" w:pos="0"/>
          <w:tab w:val="center" w:pos="4677"/>
        </w:tabs>
        <w:spacing w:after="0" w:line="240" w:lineRule="auto"/>
        <w:rPr>
          <w:rFonts w:ascii="Times New Roman" w:hAnsi="Times New Roman" w:cs="Times New Roman"/>
          <w:b/>
          <w:sz w:val="28"/>
          <w:szCs w:val="2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3F287A">
        <w:rPr>
          <w:rFonts w:ascii="Times New Roman" w:hAnsi="Times New Roman" w:cs="Times New Roman"/>
          <w:sz w:val="20"/>
          <w:szCs w:val="20"/>
        </w:rPr>
        <w:t>Ф.И.</w:t>
      </w:r>
      <w:r w:rsidRPr="008B443F">
        <w:rPr>
          <w:rFonts w:ascii="Times New Roman" w:hAnsi="Times New Roman" w:cs="Times New Roman"/>
          <w:sz w:val="20"/>
          <w:szCs w:val="20"/>
        </w:rPr>
        <w:t>О</w:t>
      </w:r>
      <w:r>
        <w:rPr>
          <w:rFonts w:ascii="Times New Roman" w:hAnsi="Times New Roman" w:cs="Times New Roman"/>
          <w:sz w:val="20"/>
          <w:szCs w:val="20"/>
        </w:rPr>
        <w:t>.</w:t>
      </w:r>
      <w:r w:rsidRPr="004D1E2A">
        <w:rPr>
          <w:rFonts w:ascii="Times New Roman" w:hAnsi="Times New Roman" w:cs="Times New Roman"/>
          <w:sz w:val="20"/>
          <w:szCs w:val="20"/>
        </w:rPr>
        <w:t>)</w:t>
      </w:r>
    </w:p>
    <w:p w:rsidR="00206EF3" w:rsidRDefault="00206EF3" w:rsidP="00206EF3">
      <w:pPr>
        <w:tabs>
          <w:tab w:val="left" w:pos="0"/>
          <w:tab w:val="center" w:pos="4677"/>
        </w:tabs>
        <w:spacing w:after="0" w:line="240" w:lineRule="auto"/>
        <w:jc w:val="center"/>
        <w:rPr>
          <w:rFonts w:ascii="Times New Roman" w:hAnsi="Times New Roman" w:cs="Times New Roman"/>
          <w:b/>
          <w:sz w:val="28"/>
          <w:szCs w:val="28"/>
        </w:rPr>
      </w:pPr>
    </w:p>
    <w:p w:rsidR="00206EF3" w:rsidRPr="005A233D" w:rsidRDefault="00206EF3" w:rsidP="00206EF3">
      <w:pPr>
        <w:tabs>
          <w:tab w:val="left" w:pos="0"/>
          <w:tab w:val="center" w:pos="4677"/>
        </w:tabs>
        <w:spacing w:after="0" w:line="240" w:lineRule="auto"/>
        <w:jc w:val="center"/>
        <w:rPr>
          <w:rFonts w:ascii="Times New Roman" w:hAnsi="Times New Roman" w:cs="Times New Roman"/>
          <w:b/>
          <w:sz w:val="28"/>
          <w:szCs w:val="28"/>
        </w:rPr>
      </w:pPr>
      <w:r w:rsidRPr="005A233D">
        <w:rPr>
          <w:rFonts w:ascii="Times New Roman" w:hAnsi="Times New Roman" w:cs="Times New Roman"/>
          <w:b/>
          <w:sz w:val="28"/>
          <w:szCs w:val="28"/>
        </w:rPr>
        <w:t>УВЕДОМЛЕНИЕ</w:t>
      </w:r>
    </w:p>
    <w:p w:rsidR="00206EF3" w:rsidRPr="005A233D" w:rsidRDefault="00206EF3" w:rsidP="00206EF3">
      <w:pPr>
        <w:tabs>
          <w:tab w:val="left" w:pos="0"/>
          <w:tab w:val="left" w:pos="7200"/>
        </w:tabs>
        <w:spacing w:after="0" w:line="240" w:lineRule="auto"/>
        <w:ind w:right="-145"/>
        <w:jc w:val="center"/>
        <w:rPr>
          <w:rFonts w:ascii="Times New Roman" w:hAnsi="Times New Roman" w:cs="Times New Roman"/>
          <w:b/>
          <w:sz w:val="28"/>
          <w:szCs w:val="28"/>
        </w:rPr>
      </w:pPr>
      <w:r w:rsidRPr="005A233D">
        <w:rPr>
          <w:rFonts w:ascii="Times New Roman" w:hAnsi="Times New Roman" w:cs="Times New Roman"/>
          <w:b/>
          <w:sz w:val="28"/>
          <w:szCs w:val="28"/>
        </w:rPr>
        <w:t xml:space="preserve">о намерении выполнять иную оплачиваемую работу </w:t>
      </w:r>
      <w:r w:rsidRPr="00E72054">
        <w:rPr>
          <w:rStyle w:val="a6"/>
        </w:rPr>
        <w:footnoteReference w:id="2"/>
      </w:r>
    </w:p>
    <w:tbl>
      <w:tblPr>
        <w:tblStyle w:val="a3"/>
        <w:tblW w:w="0" w:type="auto"/>
        <w:tblInd w:w="4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tblGrid>
      <w:tr w:rsidR="00206EF3" w:rsidTr="00B2056E">
        <w:tc>
          <w:tcPr>
            <w:tcW w:w="4890" w:type="dxa"/>
          </w:tcPr>
          <w:p w:rsidR="00206EF3" w:rsidRPr="004D1E2A" w:rsidRDefault="00206EF3" w:rsidP="00B2056E">
            <w:pPr>
              <w:rPr>
                <w:rFonts w:ascii="Times New Roman" w:hAnsi="Times New Roman" w:cs="Times New Roman"/>
                <w:sz w:val="20"/>
                <w:szCs w:val="20"/>
              </w:rPr>
            </w:pPr>
          </w:p>
        </w:tc>
      </w:tr>
    </w:tbl>
    <w:p w:rsidR="00206EF3" w:rsidRDefault="00206EF3" w:rsidP="00206EF3">
      <w:pPr>
        <w:spacing w:after="0" w:line="240" w:lineRule="auto"/>
        <w:ind w:firstLine="567"/>
        <w:jc w:val="both"/>
        <w:rPr>
          <w:rFonts w:ascii="Times New Roman" w:hAnsi="Times New Roman" w:cs="Times New Roman"/>
          <w:sz w:val="28"/>
          <w:szCs w:val="28"/>
        </w:rPr>
      </w:pPr>
      <w:r w:rsidRPr="00CF4E27">
        <w:rPr>
          <w:rFonts w:ascii="Times New Roman" w:hAnsi="Times New Roman" w:cs="Times New Roman"/>
          <w:sz w:val="28"/>
          <w:szCs w:val="28"/>
        </w:rPr>
        <w:t xml:space="preserve">В соответствии с </w:t>
      </w:r>
      <w:hyperlink r:id="rId14" w:history="1">
        <w:r w:rsidRPr="00CF4E27">
          <w:rPr>
            <w:rFonts w:ascii="Times New Roman" w:hAnsi="Times New Roman" w:cs="Times New Roman"/>
            <w:color w:val="0000FF"/>
            <w:sz w:val="28"/>
            <w:szCs w:val="28"/>
          </w:rPr>
          <w:t>частью 2 статьи 11</w:t>
        </w:r>
      </w:hyperlink>
      <w:r w:rsidRPr="00CF4E27">
        <w:rPr>
          <w:rFonts w:ascii="Times New Roman" w:hAnsi="Times New Roman" w:cs="Times New Roman"/>
          <w:sz w:val="28"/>
          <w:szCs w:val="28"/>
        </w:rPr>
        <w:t xml:space="preserve"> Федерального закона от 02.03.2007</w:t>
      </w:r>
      <w:r>
        <w:rPr>
          <w:rFonts w:ascii="Times New Roman" w:hAnsi="Times New Roman" w:cs="Times New Roman"/>
          <w:sz w:val="28"/>
          <w:szCs w:val="28"/>
        </w:rPr>
        <w:t xml:space="preserve"> №</w:t>
      </w:r>
      <w:r w:rsidRPr="00CF4E27">
        <w:rPr>
          <w:rFonts w:ascii="Times New Roman" w:hAnsi="Times New Roman" w:cs="Times New Roman"/>
          <w:sz w:val="28"/>
          <w:szCs w:val="28"/>
        </w:rPr>
        <w:t xml:space="preserve">25-ФЗ </w:t>
      </w:r>
      <w:r>
        <w:rPr>
          <w:rFonts w:ascii="Times New Roman" w:hAnsi="Times New Roman" w:cs="Times New Roman"/>
          <w:sz w:val="28"/>
          <w:szCs w:val="28"/>
        </w:rPr>
        <w:t>«</w:t>
      </w:r>
      <w:r w:rsidRPr="00CF4E27">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»я, __________________________________________________________________</w:t>
      </w:r>
    </w:p>
    <w:p w:rsidR="00206EF3" w:rsidRDefault="00206EF3" w:rsidP="00206EF3">
      <w:pPr>
        <w:spacing w:after="0" w:line="300" w:lineRule="auto"/>
        <w:rPr>
          <w:rFonts w:ascii="Times New Roman" w:hAnsi="Times New Roman" w:cs="Times New Roman"/>
          <w:sz w:val="20"/>
          <w:szCs w:val="20"/>
        </w:rPr>
      </w:pPr>
      <w:r w:rsidRPr="007B63DE">
        <w:rPr>
          <w:rFonts w:ascii="Times New Roman" w:hAnsi="Times New Roman" w:cs="Times New Roman"/>
          <w:sz w:val="20"/>
          <w:szCs w:val="20"/>
        </w:rPr>
        <w:t xml:space="preserve"> (Ф.И.О.</w:t>
      </w:r>
      <w:r>
        <w:rPr>
          <w:rFonts w:ascii="Times New Roman" w:hAnsi="Times New Roman" w:cs="Times New Roman"/>
          <w:sz w:val="20"/>
          <w:szCs w:val="20"/>
        </w:rPr>
        <w:t xml:space="preserve">, </w:t>
      </w:r>
      <w:r w:rsidRPr="007B63DE">
        <w:rPr>
          <w:rFonts w:ascii="Times New Roman" w:hAnsi="Times New Roman" w:cs="Times New Roman"/>
          <w:sz w:val="20"/>
          <w:szCs w:val="20"/>
        </w:rPr>
        <w:t>наименование замещаемой должности</w:t>
      </w:r>
      <w:r>
        <w:rPr>
          <w:rFonts w:ascii="Times New Roman" w:hAnsi="Times New Roman" w:cs="Times New Roman"/>
          <w:sz w:val="20"/>
          <w:szCs w:val="20"/>
        </w:rPr>
        <w:t xml:space="preserve">, </w:t>
      </w:r>
      <w:r w:rsidRPr="007B63DE">
        <w:rPr>
          <w:rFonts w:ascii="Times New Roman" w:hAnsi="Times New Roman" w:cs="Times New Roman"/>
          <w:sz w:val="20"/>
          <w:szCs w:val="20"/>
        </w:rPr>
        <w:t>структурно</w:t>
      </w:r>
      <w:r>
        <w:rPr>
          <w:rFonts w:ascii="Times New Roman" w:hAnsi="Times New Roman" w:cs="Times New Roman"/>
          <w:sz w:val="20"/>
          <w:szCs w:val="20"/>
        </w:rPr>
        <w:t>го</w:t>
      </w:r>
      <w:r w:rsidRPr="007B63DE">
        <w:rPr>
          <w:rFonts w:ascii="Times New Roman" w:hAnsi="Times New Roman" w:cs="Times New Roman"/>
          <w:sz w:val="20"/>
          <w:szCs w:val="20"/>
        </w:rPr>
        <w:t xml:space="preserve"> подразделени</w:t>
      </w:r>
      <w:r>
        <w:rPr>
          <w:rFonts w:ascii="Times New Roman" w:hAnsi="Times New Roman" w:cs="Times New Roman"/>
          <w:sz w:val="20"/>
          <w:szCs w:val="20"/>
        </w:rPr>
        <w:t>я</w:t>
      </w:r>
      <w:r w:rsidRPr="007B63DE">
        <w:rPr>
          <w:rFonts w:ascii="Times New Roman" w:hAnsi="Times New Roman" w:cs="Times New Roman"/>
          <w:sz w:val="20"/>
          <w:szCs w:val="20"/>
        </w:rPr>
        <w:t>)</w:t>
      </w:r>
    </w:p>
    <w:p w:rsidR="00206EF3" w:rsidRDefault="00206EF3" w:rsidP="00206EF3">
      <w:pPr>
        <w:tabs>
          <w:tab w:val="left" w:pos="3261"/>
        </w:tabs>
        <w:autoSpaceDE w:val="0"/>
        <w:autoSpaceDN w:val="0"/>
        <w:adjustRightInd w:val="0"/>
        <w:spacing w:after="0" w:line="240" w:lineRule="auto"/>
        <w:rPr>
          <w:rFonts w:ascii="Times New Roman" w:hAnsi="Times New Roman" w:cs="Times New Roman"/>
          <w:sz w:val="28"/>
          <w:szCs w:val="28"/>
        </w:rPr>
      </w:pPr>
      <w:r w:rsidRPr="009F4828">
        <w:rPr>
          <w:rFonts w:ascii="Times New Roman" w:hAnsi="Times New Roman" w:cs="Times New Roman"/>
          <w:sz w:val="28"/>
          <w:szCs w:val="28"/>
        </w:rPr>
        <w:t xml:space="preserve">намерен(а) выполнять с "__" ________ 20__ г. по "__" ________ 20__ г. </w:t>
      </w:r>
      <w:r>
        <w:rPr>
          <w:rFonts w:ascii="Times New Roman" w:hAnsi="Times New Roman" w:cs="Times New Roman"/>
          <w:sz w:val="28"/>
          <w:szCs w:val="28"/>
        </w:rPr>
        <w:t>и</w:t>
      </w:r>
      <w:r w:rsidRPr="009F4828">
        <w:rPr>
          <w:rFonts w:ascii="Times New Roman" w:hAnsi="Times New Roman" w:cs="Times New Roman"/>
          <w:sz w:val="28"/>
          <w:szCs w:val="28"/>
        </w:rPr>
        <w:t>ную</w:t>
      </w:r>
    </w:p>
    <w:p w:rsidR="00206EF3" w:rsidRDefault="00206EF3" w:rsidP="00206EF3">
      <w:pPr>
        <w:tabs>
          <w:tab w:val="left" w:pos="3261"/>
        </w:tabs>
        <w:autoSpaceDE w:val="0"/>
        <w:autoSpaceDN w:val="0"/>
        <w:adjustRightInd w:val="0"/>
        <w:spacing w:after="0" w:line="240" w:lineRule="auto"/>
        <w:rPr>
          <w:rFonts w:ascii="Times New Roman" w:hAnsi="Times New Roman" w:cs="Times New Roman"/>
          <w:sz w:val="28"/>
          <w:szCs w:val="28"/>
        </w:rPr>
      </w:pPr>
    </w:p>
    <w:p w:rsidR="00206EF3" w:rsidRPr="00EF686F" w:rsidRDefault="00206EF3" w:rsidP="00206EF3">
      <w:pPr>
        <w:tabs>
          <w:tab w:val="left" w:pos="3261"/>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оплачиваемую р</w:t>
      </w:r>
      <w:r w:rsidRPr="009F4828">
        <w:rPr>
          <w:rFonts w:ascii="Times New Roman" w:hAnsi="Times New Roman" w:cs="Times New Roman"/>
          <w:sz w:val="28"/>
          <w:szCs w:val="28"/>
        </w:rPr>
        <w:t>аботу:</w:t>
      </w:r>
      <w:r>
        <w:rPr>
          <w:rFonts w:ascii="Times New Roman" w:hAnsi="Times New Roman" w:cs="Times New Roman"/>
          <w:sz w:val="28"/>
          <w:szCs w:val="28"/>
        </w:rPr>
        <w:t xml:space="preserve">____________________________________________________________       </w:t>
      </w:r>
      <w:r w:rsidRPr="009F4828">
        <w:rPr>
          <w:rFonts w:ascii="Times New Roman" w:hAnsi="Times New Roman" w:cs="Times New Roman"/>
          <w:sz w:val="20"/>
          <w:szCs w:val="20"/>
        </w:rPr>
        <w:t>(</w:t>
      </w:r>
      <w:r w:rsidRPr="003C3ECD">
        <w:rPr>
          <w:rFonts w:ascii="Times New Roman" w:hAnsi="Times New Roman" w:cs="Times New Roman"/>
          <w:sz w:val="20"/>
          <w:szCs w:val="20"/>
        </w:rPr>
        <w:t>указать характер выполняемой работы, должност</w:t>
      </w:r>
      <w:r>
        <w:rPr>
          <w:rFonts w:ascii="Times New Roman" w:hAnsi="Times New Roman" w:cs="Times New Roman"/>
          <w:sz w:val="20"/>
          <w:szCs w:val="20"/>
        </w:rPr>
        <w:t>ь</w:t>
      </w:r>
      <w:r w:rsidRPr="003C3ECD">
        <w:rPr>
          <w:rFonts w:ascii="Times New Roman" w:hAnsi="Times New Roman" w:cs="Times New Roman"/>
          <w:sz w:val="20"/>
          <w:szCs w:val="20"/>
        </w:rPr>
        <w:t>, основные обязанности</w:t>
      </w:r>
      <w:r w:rsidRPr="009F4828">
        <w:rPr>
          <w:rFonts w:ascii="Times New Roman" w:hAnsi="Times New Roman" w:cs="Times New Roman"/>
          <w:sz w:val="20"/>
          <w:szCs w:val="20"/>
        </w:rPr>
        <w:t>)</w:t>
      </w:r>
    </w:p>
    <w:p w:rsidR="00206EF3" w:rsidRPr="003F287A" w:rsidRDefault="00206EF3" w:rsidP="00206EF3">
      <w:pPr>
        <w:autoSpaceDE w:val="0"/>
        <w:autoSpaceDN w:val="0"/>
        <w:adjustRightInd w:val="0"/>
        <w:spacing w:after="0" w:line="240" w:lineRule="auto"/>
        <w:rPr>
          <w:rFonts w:ascii="Times New Roman" w:hAnsi="Times New Roman" w:cs="Times New Roman"/>
          <w:sz w:val="20"/>
          <w:szCs w:val="20"/>
        </w:rPr>
      </w:pPr>
    </w:p>
    <w:p w:rsidR="00206EF3" w:rsidRPr="009F4828" w:rsidRDefault="00206EF3" w:rsidP="00206EF3">
      <w:pPr>
        <w:autoSpaceDE w:val="0"/>
        <w:autoSpaceDN w:val="0"/>
        <w:adjustRightInd w:val="0"/>
        <w:spacing w:after="0" w:line="240" w:lineRule="auto"/>
        <w:jc w:val="both"/>
        <w:rPr>
          <w:rFonts w:ascii="Times New Roman" w:hAnsi="Times New Roman" w:cs="Times New Roman"/>
          <w:sz w:val="20"/>
          <w:szCs w:val="20"/>
        </w:rPr>
      </w:pPr>
      <w:r w:rsidRPr="009F4828">
        <w:rPr>
          <w:rFonts w:ascii="Times New Roman" w:hAnsi="Times New Roman" w:cs="Times New Roman"/>
          <w:sz w:val="28"/>
          <w:szCs w:val="28"/>
        </w:rPr>
        <w:t>на основании</w:t>
      </w:r>
      <w:r w:rsidRPr="009F4828">
        <w:rPr>
          <w:rFonts w:ascii="Times New Roman" w:hAnsi="Times New Roman" w:cs="Times New Roman"/>
          <w:sz w:val="20"/>
          <w:szCs w:val="20"/>
        </w:rPr>
        <w:t>_________________________________</w:t>
      </w:r>
      <w:r>
        <w:rPr>
          <w:rFonts w:ascii="Times New Roman" w:hAnsi="Times New Roman" w:cs="Times New Roman"/>
          <w:sz w:val="20"/>
          <w:szCs w:val="20"/>
        </w:rPr>
        <w:t>_______________________</w:t>
      </w:r>
      <w:r w:rsidRPr="009F4828">
        <w:rPr>
          <w:rFonts w:ascii="Times New Roman" w:hAnsi="Times New Roman" w:cs="Times New Roman"/>
          <w:sz w:val="20"/>
          <w:szCs w:val="20"/>
        </w:rPr>
        <w:t>_______________________,</w:t>
      </w:r>
    </w:p>
    <w:p w:rsidR="00206EF3" w:rsidRPr="009F4828" w:rsidRDefault="00206EF3" w:rsidP="00206EF3">
      <w:pPr>
        <w:autoSpaceDE w:val="0"/>
        <w:autoSpaceDN w:val="0"/>
        <w:adjustRightInd w:val="0"/>
        <w:spacing w:after="0" w:line="240" w:lineRule="auto"/>
        <w:jc w:val="both"/>
        <w:rPr>
          <w:rFonts w:ascii="Times New Roman" w:hAnsi="Times New Roman" w:cs="Times New Roman"/>
          <w:sz w:val="20"/>
          <w:szCs w:val="20"/>
        </w:rPr>
      </w:pPr>
      <w:r w:rsidRPr="009F4828">
        <w:rPr>
          <w:rFonts w:ascii="Times New Roman" w:hAnsi="Times New Roman" w:cs="Times New Roman"/>
          <w:sz w:val="20"/>
          <w:szCs w:val="20"/>
        </w:rPr>
        <w:t xml:space="preserve">   (трудового договора, гражданско-правового договора</w:t>
      </w:r>
      <w:r>
        <w:rPr>
          <w:rFonts w:ascii="Times New Roman" w:hAnsi="Times New Roman" w:cs="Times New Roman"/>
          <w:sz w:val="20"/>
          <w:szCs w:val="20"/>
        </w:rPr>
        <w:t xml:space="preserve"> и т.п.</w:t>
      </w:r>
      <w:r w:rsidRPr="009F4828">
        <w:rPr>
          <w:rFonts w:ascii="Times New Roman" w:hAnsi="Times New Roman" w:cs="Times New Roman"/>
          <w:sz w:val="20"/>
          <w:szCs w:val="20"/>
        </w:rPr>
        <w:t>)</w:t>
      </w:r>
    </w:p>
    <w:p w:rsidR="00206EF3" w:rsidRDefault="00206EF3" w:rsidP="00206EF3">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заключаемого с ______________________________________________________,</w:t>
      </w:r>
    </w:p>
    <w:p w:rsidR="00206EF3" w:rsidRDefault="00206EF3" w:rsidP="00206EF3">
      <w:pPr>
        <w:spacing w:after="0" w:line="300" w:lineRule="auto"/>
        <w:rPr>
          <w:rFonts w:ascii="Times New Roman" w:hAnsi="Times New Roman" w:cs="Times New Roman"/>
          <w:sz w:val="20"/>
          <w:szCs w:val="20"/>
        </w:rPr>
      </w:pPr>
      <w:r>
        <w:rPr>
          <w:rFonts w:ascii="Times New Roman" w:hAnsi="Times New Roman" w:cs="Times New Roman"/>
          <w:sz w:val="20"/>
          <w:szCs w:val="20"/>
        </w:rPr>
        <w:t xml:space="preserve"> (</w:t>
      </w:r>
      <w:r w:rsidRPr="00483883">
        <w:rPr>
          <w:rFonts w:ascii="Times New Roman" w:hAnsi="Times New Roman" w:cs="Times New Roman"/>
          <w:sz w:val="20"/>
          <w:szCs w:val="20"/>
        </w:rPr>
        <w:t xml:space="preserve">наименование </w:t>
      </w:r>
      <w:r>
        <w:rPr>
          <w:rFonts w:ascii="Times New Roman" w:hAnsi="Times New Roman" w:cs="Times New Roman"/>
          <w:sz w:val="20"/>
          <w:szCs w:val="20"/>
        </w:rPr>
        <w:t xml:space="preserve">и </w:t>
      </w:r>
      <w:r w:rsidRPr="00483883">
        <w:rPr>
          <w:rFonts w:ascii="Times New Roman" w:hAnsi="Times New Roman" w:cs="Times New Roman"/>
          <w:sz w:val="20"/>
          <w:szCs w:val="20"/>
        </w:rPr>
        <w:t>адрес</w:t>
      </w:r>
      <w:r>
        <w:rPr>
          <w:rFonts w:ascii="Times New Roman" w:hAnsi="Times New Roman" w:cs="Times New Roman"/>
          <w:sz w:val="20"/>
          <w:szCs w:val="20"/>
        </w:rPr>
        <w:t xml:space="preserve"> организации</w:t>
      </w:r>
      <w:r w:rsidR="009A1063">
        <w:rPr>
          <w:rFonts w:ascii="Times New Roman" w:hAnsi="Times New Roman" w:cs="Times New Roman"/>
          <w:sz w:val="20"/>
          <w:szCs w:val="20"/>
        </w:rPr>
        <w:t xml:space="preserve"> </w:t>
      </w:r>
      <w:r>
        <w:rPr>
          <w:rFonts w:ascii="Times New Roman" w:hAnsi="Times New Roman" w:cs="Times New Roman"/>
          <w:sz w:val="20"/>
          <w:szCs w:val="20"/>
        </w:rPr>
        <w:t>,где осуществляется иная оплачиваемая работа</w:t>
      </w:r>
      <w:r w:rsidRPr="00483883">
        <w:rPr>
          <w:rFonts w:ascii="Times New Roman" w:hAnsi="Times New Roman" w:cs="Times New Roman"/>
          <w:sz w:val="20"/>
          <w:szCs w:val="20"/>
        </w:rPr>
        <w:t>)</w:t>
      </w:r>
    </w:p>
    <w:p w:rsidR="00206EF3" w:rsidRDefault="00206EF3" w:rsidP="00206EF3">
      <w:pPr>
        <w:autoSpaceDE w:val="0"/>
        <w:autoSpaceDN w:val="0"/>
        <w:adjustRightInd w:val="0"/>
        <w:spacing w:after="0" w:line="240" w:lineRule="auto"/>
        <w:ind w:firstLine="567"/>
        <w:jc w:val="both"/>
        <w:rPr>
          <w:rFonts w:ascii="Times New Roman" w:hAnsi="Times New Roman" w:cs="Times New Roman"/>
          <w:sz w:val="28"/>
          <w:szCs w:val="28"/>
        </w:rPr>
      </w:pPr>
    </w:p>
    <w:p w:rsidR="00206EF3" w:rsidRPr="003A2241" w:rsidRDefault="00206EF3" w:rsidP="00206EF3">
      <w:pPr>
        <w:autoSpaceDE w:val="0"/>
        <w:autoSpaceDN w:val="0"/>
        <w:adjustRightInd w:val="0"/>
        <w:spacing w:after="0" w:line="240" w:lineRule="auto"/>
        <w:ind w:firstLine="567"/>
        <w:jc w:val="both"/>
        <w:rPr>
          <w:rFonts w:ascii="Times New Roman" w:hAnsi="Times New Roman" w:cs="Times New Roman"/>
          <w:sz w:val="28"/>
          <w:szCs w:val="28"/>
        </w:rPr>
      </w:pPr>
      <w:r w:rsidRPr="003A2241">
        <w:rPr>
          <w:rFonts w:ascii="Times New Roman" w:hAnsi="Times New Roman" w:cs="Times New Roman"/>
          <w:sz w:val="28"/>
          <w:szCs w:val="28"/>
        </w:rPr>
        <w:t>Выполнение мною указанной иной оплачиваемой работы не повлечет за</w:t>
      </w:r>
      <w:r>
        <w:rPr>
          <w:rFonts w:ascii="Times New Roman" w:hAnsi="Times New Roman" w:cs="Times New Roman"/>
          <w:sz w:val="28"/>
          <w:szCs w:val="28"/>
        </w:rPr>
        <w:t xml:space="preserve"> </w:t>
      </w:r>
      <w:r w:rsidRPr="003A2241">
        <w:rPr>
          <w:rFonts w:ascii="Times New Roman" w:hAnsi="Times New Roman" w:cs="Times New Roman"/>
          <w:sz w:val="28"/>
          <w:szCs w:val="28"/>
        </w:rPr>
        <w:t>собой возникновение конфликта интересов.</w:t>
      </w:r>
    </w:p>
    <w:p w:rsidR="00206EF3" w:rsidRPr="003A2241" w:rsidRDefault="00206EF3" w:rsidP="00206EF3">
      <w:pPr>
        <w:spacing w:after="0" w:line="240" w:lineRule="auto"/>
        <w:ind w:firstLine="567"/>
        <w:jc w:val="both"/>
        <w:rPr>
          <w:rFonts w:ascii="Times New Roman" w:hAnsi="Times New Roman" w:cs="Times New Roman"/>
          <w:sz w:val="28"/>
          <w:szCs w:val="28"/>
        </w:rPr>
      </w:pPr>
      <w:r w:rsidRPr="003A2241">
        <w:rPr>
          <w:rFonts w:ascii="Times New Roman" w:hAnsi="Times New Roman" w:cs="Times New Roman"/>
          <w:sz w:val="28"/>
          <w:szCs w:val="28"/>
        </w:rPr>
        <w:t xml:space="preserve">При выполнении указанной работы обязуюсь соблюдать требования, предусмотренные </w:t>
      </w:r>
      <w:hyperlink r:id="rId15" w:history="1">
        <w:r w:rsidRPr="003A2241">
          <w:rPr>
            <w:rFonts w:ascii="Times New Roman" w:hAnsi="Times New Roman" w:cs="Times New Roman"/>
            <w:sz w:val="28"/>
            <w:szCs w:val="28"/>
          </w:rPr>
          <w:t>статьями 1</w:t>
        </w:r>
      </w:hyperlink>
      <w:r w:rsidRPr="003A2241">
        <w:rPr>
          <w:rFonts w:ascii="Times New Roman" w:hAnsi="Times New Roman" w:cs="Times New Roman"/>
          <w:sz w:val="28"/>
          <w:szCs w:val="28"/>
        </w:rPr>
        <w:t>4-</w:t>
      </w:r>
      <w:hyperlink r:id="rId16" w:history="1">
        <w:r w:rsidRPr="003A2241">
          <w:rPr>
            <w:rFonts w:ascii="Times New Roman" w:hAnsi="Times New Roman" w:cs="Times New Roman"/>
            <w:sz w:val="28"/>
            <w:szCs w:val="28"/>
          </w:rPr>
          <w:t>1</w:t>
        </w:r>
      </w:hyperlink>
      <w:r w:rsidRPr="003A2241">
        <w:rPr>
          <w:rFonts w:ascii="Times New Roman" w:hAnsi="Times New Roman" w:cs="Times New Roman"/>
          <w:sz w:val="28"/>
          <w:szCs w:val="28"/>
        </w:rPr>
        <w:t xml:space="preserve">4.2. Федерального закона от 02.03.2007 №25-ФЗ </w:t>
      </w:r>
      <w:r w:rsidRPr="003A2241">
        <w:rPr>
          <w:rFonts w:ascii="Times New Roman" w:hAnsi="Times New Roman" w:cs="Times New Roman"/>
          <w:sz w:val="28"/>
          <w:szCs w:val="28"/>
        </w:rPr>
        <w:br/>
        <w:t>«О муниципальной службе в Российской  Федерации».</w:t>
      </w:r>
    </w:p>
    <w:p w:rsidR="00206EF3" w:rsidRPr="00C36535" w:rsidRDefault="00206EF3" w:rsidP="00206EF3">
      <w:pPr>
        <w:spacing w:after="0" w:line="240" w:lineRule="auto"/>
        <w:rPr>
          <w:rFonts w:ascii="Times New Roman" w:hAnsi="Times New Roman" w:cs="Times New Roman"/>
          <w:sz w:val="28"/>
          <w:szCs w:val="28"/>
        </w:rPr>
      </w:pPr>
    </w:p>
    <w:p w:rsidR="00206EF3" w:rsidRPr="003A2241" w:rsidRDefault="00206EF3" w:rsidP="00206E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sidRPr="003A2241">
        <w:rPr>
          <w:rFonts w:ascii="Times New Roman" w:hAnsi="Times New Roman" w:cs="Times New Roman"/>
          <w:sz w:val="28"/>
          <w:szCs w:val="28"/>
        </w:rPr>
        <w:t>____________20__ года           ____________________________________</w:t>
      </w:r>
    </w:p>
    <w:p w:rsidR="00206EF3" w:rsidRPr="003A2241" w:rsidRDefault="009A1063" w:rsidP="00206EF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06EF3" w:rsidRPr="003A2241">
        <w:rPr>
          <w:rFonts w:ascii="Times New Roman" w:hAnsi="Times New Roman" w:cs="Times New Roman"/>
          <w:sz w:val="20"/>
          <w:szCs w:val="20"/>
        </w:rPr>
        <w:t>(</w:t>
      </w:r>
      <w:r w:rsidR="00206EF3">
        <w:rPr>
          <w:rFonts w:ascii="Times New Roman" w:hAnsi="Times New Roman" w:cs="Times New Roman"/>
          <w:sz w:val="20"/>
          <w:szCs w:val="20"/>
        </w:rPr>
        <w:t xml:space="preserve">ФИО, </w:t>
      </w:r>
      <w:r w:rsidR="00206EF3" w:rsidRPr="003A2241">
        <w:rPr>
          <w:rFonts w:ascii="Times New Roman" w:hAnsi="Times New Roman" w:cs="Times New Roman"/>
          <w:sz w:val="20"/>
          <w:szCs w:val="20"/>
        </w:rPr>
        <w:t>подпись</w:t>
      </w:r>
      <w:r w:rsidR="00206EF3">
        <w:rPr>
          <w:rFonts w:ascii="Times New Roman" w:hAnsi="Times New Roman" w:cs="Times New Roman"/>
          <w:sz w:val="20"/>
          <w:szCs w:val="20"/>
        </w:rPr>
        <w:t>)</w:t>
      </w:r>
    </w:p>
    <w:p w:rsidR="00206EF3" w:rsidRPr="003A2241" w:rsidRDefault="00206EF3" w:rsidP="00206EF3">
      <w:pPr>
        <w:autoSpaceDE w:val="0"/>
        <w:autoSpaceDN w:val="0"/>
        <w:adjustRightInd w:val="0"/>
        <w:spacing w:line="240" w:lineRule="auto"/>
        <w:jc w:val="both"/>
        <w:rPr>
          <w:rFonts w:ascii="Times New Roman" w:hAnsi="Times New Roman" w:cs="Times New Roman"/>
          <w:sz w:val="28"/>
          <w:szCs w:val="28"/>
        </w:rPr>
      </w:pPr>
      <w:r w:rsidRPr="003A2241">
        <w:rPr>
          <w:rFonts w:ascii="Times New Roman" w:hAnsi="Times New Roman" w:cs="Times New Roman"/>
          <w:sz w:val="28"/>
          <w:szCs w:val="28"/>
        </w:rPr>
        <w:t>Заявление зарегистрировано</w:t>
      </w:r>
    </w:p>
    <w:p w:rsidR="00206EF3" w:rsidRPr="003A2241" w:rsidRDefault="00206EF3" w:rsidP="00206E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20__</w:t>
      </w:r>
      <w:r w:rsidRPr="003A2241">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3A2241">
        <w:rPr>
          <w:rFonts w:ascii="Times New Roman" w:hAnsi="Times New Roman" w:cs="Times New Roman"/>
          <w:sz w:val="28"/>
          <w:szCs w:val="28"/>
        </w:rPr>
        <w:t>_____     ____________________________________</w:t>
      </w:r>
    </w:p>
    <w:p w:rsidR="00206EF3" w:rsidRDefault="00206EF3" w:rsidP="00206EF3">
      <w:pPr>
        <w:autoSpaceDE w:val="0"/>
        <w:autoSpaceDN w:val="0"/>
        <w:adjustRightInd w:val="0"/>
        <w:spacing w:after="0" w:line="240" w:lineRule="auto"/>
        <w:jc w:val="both"/>
        <w:rPr>
          <w:rFonts w:ascii="Times New Roman" w:hAnsi="Times New Roman" w:cs="Times New Roman"/>
          <w:sz w:val="20"/>
          <w:szCs w:val="20"/>
        </w:rPr>
      </w:pPr>
      <w:r w:rsidRPr="003A2241">
        <w:rPr>
          <w:rFonts w:ascii="Times New Roman" w:hAnsi="Times New Roman" w:cs="Times New Roman"/>
          <w:sz w:val="20"/>
          <w:szCs w:val="20"/>
        </w:rPr>
        <w:t>(</w:t>
      </w:r>
      <w:r>
        <w:rPr>
          <w:rFonts w:ascii="Times New Roman" w:hAnsi="Times New Roman" w:cs="Times New Roman"/>
          <w:sz w:val="20"/>
          <w:szCs w:val="20"/>
        </w:rPr>
        <w:t>ФИО, подпись работника кадровой службы)</w:t>
      </w:r>
    </w:p>
    <w:sectPr w:rsidR="00206EF3" w:rsidSect="00FD5C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A56" w:rsidRDefault="00D95A56" w:rsidP="00206EF3">
      <w:pPr>
        <w:spacing w:after="0" w:line="240" w:lineRule="auto"/>
      </w:pPr>
      <w:r>
        <w:separator/>
      </w:r>
    </w:p>
  </w:endnote>
  <w:endnote w:type="continuationSeparator" w:id="1">
    <w:p w:rsidR="00D95A56" w:rsidRDefault="00D95A56" w:rsidP="00206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A56" w:rsidRDefault="00D95A56" w:rsidP="00206EF3">
      <w:pPr>
        <w:spacing w:after="0" w:line="240" w:lineRule="auto"/>
      </w:pPr>
      <w:r>
        <w:separator/>
      </w:r>
    </w:p>
  </w:footnote>
  <w:footnote w:type="continuationSeparator" w:id="1">
    <w:p w:rsidR="00D95A56" w:rsidRDefault="00D95A56" w:rsidP="00206EF3">
      <w:pPr>
        <w:spacing w:after="0" w:line="240" w:lineRule="auto"/>
      </w:pPr>
      <w:r>
        <w:continuationSeparator/>
      </w:r>
    </w:p>
  </w:footnote>
  <w:footnote w:id="2">
    <w:p w:rsidR="00206EF3" w:rsidRPr="005E0721" w:rsidRDefault="00206EF3" w:rsidP="00206EF3">
      <w:pPr>
        <w:pStyle w:val="a4"/>
        <w:jc w:val="both"/>
      </w:pPr>
      <w:r w:rsidRPr="00E72054">
        <w:rPr>
          <w:rStyle w:val="a6"/>
        </w:rPr>
        <w:footnoteRef/>
      </w:r>
      <w:r w:rsidRPr="005E0721">
        <w:rPr>
          <w:rFonts w:ascii="Times New Roman" w:hAnsi="Times New Roman" w:cs="Times New Roman"/>
        </w:rPr>
        <w:t>В случае изменения условий договора о выполнении иной оплачиваемой работы или заключения нового договора (в том числе в связи с истечением срока предыдущего договора) необходимо представлять новое уведомление.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06EF3"/>
    <w:rsid w:val="00206EF3"/>
    <w:rsid w:val="00213794"/>
    <w:rsid w:val="008C3A14"/>
    <w:rsid w:val="009A1063"/>
    <w:rsid w:val="00A41D0B"/>
    <w:rsid w:val="00D07F3C"/>
    <w:rsid w:val="00D95A56"/>
    <w:rsid w:val="00FD3B3C"/>
    <w:rsid w:val="00FD5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206EF3"/>
    <w:pPr>
      <w:spacing w:after="0" w:line="240" w:lineRule="auto"/>
    </w:pPr>
    <w:rPr>
      <w:sz w:val="20"/>
      <w:szCs w:val="20"/>
    </w:rPr>
  </w:style>
  <w:style w:type="character" w:customStyle="1" w:styleId="a5">
    <w:name w:val="Текст сноски Знак"/>
    <w:basedOn w:val="a0"/>
    <w:link w:val="a4"/>
    <w:uiPriority w:val="99"/>
    <w:semiHidden/>
    <w:rsid w:val="00206EF3"/>
    <w:rPr>
      <w:sz w:val="20"/>
      <w:szCs w:val="20"/>
    </w:rPr>
  </w:style>
  <w:style w:type="character" w:styleId="a6">
    <w:name w:val="footnote reference"/>
    <w:basedOn w:val="a0"/>
    <w:uiPriority w:val="99"/>
    <w:semiHidden/>
    <w:unhideWhenUsed/>
    <w:rsid w:val="00206EF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ogovora_vozmezdnogo_okazaniya_uslug/" TargetMode="External"/><Relationship Id="rId13" Type="http://schemas.openxmlformats.org/officeDocument/2006/relationships/hyperlink" Target="https://pandia.ru/text/category/zakoni_v_rossi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ndia.ru/text/category/avtorskij_dogovor/" TargetMode="External"/><Relationship Id="rId12" Type="http://schemas.openxmlformats.org/officeDocument/2006/relationships/hyperlink" Target="https://pandia.ru/text/category/vidi_deyatelmznost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22C9E356E9F5AEC7CC3F00948AE66F84BD05FFDA3CF9A4357CEF7E1106E9C7524BC552E5A172B70U6fFK" TargetMode="External"/><Relationship Id="rId1" Type="http://schemas.openxmlformats.org/officeDocument/2006/relationships/styles" Target="styles.xml"/><Relationship Id="rId6" Type="http://schemas.openxmlformats.org/officeDocument/2006/relationships/hyperlink" Target="https://pandia.ru/text/category/trudovie_dogovora/" TargetMode="External"/><Relationship Id="rId11" Type="http://schemas.openxmlformats.org/officeDocument/2006/relationships/hyperlink" Target="https://pandia.ru/text/category/pravovie_akti/" TargetMode="External"/><Relationship Id="rId5" Type="http://schemas.openxmlformats.org/officeDocument/2006/relationships/endnotes" Target="endnotes.xml"/><Relationship Id="rId15" Type="http://schemas.openxmlformats.org/officeDocument/2006/relationships/hyperlink" Target="consultantplus://offline/ref=E22C9E356E9F5AEC7CC3F00948AE66F84BD05FFDA3CF9A4357CEF7E1106E9C7524BC552E5A172B72U6f2K" TargetMode="External"/><Relationship Id="rId10" Type="http://schemas.openxmlformats.org/officeDocument/2006/relationships/hyperlink" Target="https://pandia.ru/text/category/munitcipalmznie_obrazovaniya/" TargetMode="External"/><Relationship Id="rId4" Type="http://schemas.openxmlformats.org/officeDocument/2006/relationships/footnotes" Target="footnotes.xml"/><Relationship Id="rId9" Type="http://schemas.openxmlformats.org/officeDocument/2006/relationships/hyperlink" Target="https://pandia.ru/text/category/dogovor_trudovoj/" TargetMode="External"/><Relationship Id="rId14" Type="http://schemas.openxmlformats.org/officeDocument/2006/relationships/hyperlink" Target="consultantplus://offline/ref=1CD0BF807FBF76DA5FF62EB4AA04206BABAEFE03DD5C8F079F7EDA60602C3C345D50DE02512B5F2AJ66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2022-01-31T06:49:00Z</cp:lastPrinted>
  <dcterms:created xsi:type="dcterms:W3CDTF">2022-03-31T08:16:00Z</dcterms:created>
  <dcterms:modified xsi:type="dcterms:W3CDTF">2022-04-08T11:05:00Z</dcterms:modified>
</cp:coreProperties>
</file>