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5A0" w:rsidRPr="0086653D" w:rsidRDefault="00DF25A0" w:rsidP="00DF25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53D">
        <w:rPr>
          <w:rFonts w:ascii="Times New Roman" w:hAnsi="Times New Roman" w:cs="Times New Roman"/>
          <w:b/>
          <w:sz w:val="28"/>
          <w:szCs w:val="28"/>
        </w:rPr>
        <w:t>Директор муниципального учреждения осуждена за присвоение бюджетных средств</w:t>
      </w:r>
    </w:p>
    <w:p w:rsidR="00DF25A0" w:rsidRPr="0086653D" w:rsidRDefault="00DF25A0" w:rsidP="00DF25A0">
      <w:pPr>
        <w:jc w:val="both"/>
        <w:rPr>
          <w:rFonts w:ascii="Times New Roman" w:hAnsi="Times New Roman" w:cs="Times New Roman"/>
          <w:sz w:val="28"/>
          <w:szCs w:val="28"/>
        </w:rPr>
      </w:pPr>
      <w:r w:rsidRPr="0086653D">
        <w:rPr>
          <w:rFonts w:ascii="Times New Roman" w:hAnsi="Times New Roman" w:cs="Times New Roman"/>
          <w:sz w:val="28"/>
          <w:szCs w:val="28"/>
        </w:rPr>
        <w:t>Суд согласился с доводами государственного обвинителя прокуратуры Зубово-Полянского района о виновности директора МБУ Зубово-Полянского муниципального района Республики Мордовия «Межотраслевое Централизованное Управление» в совершении преступления по ч. 3 ст. 160 Уголовного кодекса Российской Федерации (присвоение, совершенное с использованием служебного положения).</w:t>
      </w:r>
    </w:p>
    <w:p w:rsidR="00DF25A0" w:rsidRPr="0086653D" w:rsidRDefault="00DF25A0" w:rsidP="00DF25A0">
      <w:pPr>
        <w:jc w:val="both"/>
        <w:rPr>
          <w:rFonts w:ascii="Times New Roman" w:hAnsi="Times New Roman" w:cs="Times New Roman"/>
          <w:sz w:val="28"/>
          <w:szCs w:val="28"/>
        </w:rPr>
      </w:pPr>
      <w:r w:rsidRPr="0086653D">
        <w:rPr>
          <w:rFonts w:ascii="Times New Roman" w:hAnsi="Times New Roman" w:cs="Times New Roman"/>
          <w:sz w:val="28"/>
          <w:szCs w:val="28"/>
        </w:rPr>
        <w:t>В суде установлено, что 55-летняя подсудимая присвоила денежные средства в сумме 38 тыс. рублей, которые остались от страховой премии за ремонт служебного автомобиля.</w:t>
      </w:r>
    </w:p>
    <w:p w:rsidR="00DF25A0" w:rsidRPr="0086653D" w:rsidRDefault="00DF25A0" w:rsidP="00DF25A0">
      <w:pPr>
        <w:jc w:val="both"/>
        <w:rPr>
          <w:rFonts w:ascii="Times New Roman" w:hAnsi="Times New Roman" w:cs="Times New Roman"/>
          <w:sz w:val="28"/>
          <w:szCs w:val="28"/>
        </w:rPr>
      </w:pPr>
      <w:r w:rsidRPr="0086653D">
        <w:rPr>
          <w:rFonts w:ascii="Times New Roman" w:hAnsi="Times New Roman" w:cs="Times New Roman"/>
          <w:sz w:val="28"/>
          <w:szCs w:val="28"/>
        </w:rPr>
        <w:t>Приговором Зубово-Полянского районного суда руководителю учреждения назначено наказание в виде штрафа в размере 100 тыс. рублей.</w:t>
      </w:r>
    </w:p>
    <w:p w:rsidR="00DF25A0" w:rsidRPr="0086653D" w:rsidRDefault="00DF25A0" w:rsidP="00DF25A0">
      <w:pPr>
        <w:jc w:val="both"/>
        <w:rPr>
          <w:rFonts w:ascii="Times New Roman" w:hAnsi="Times New Roman" w:cs="Times New Roman"/>
          <w:sz w:val="28"/>
          <w:szCs w:val="28"/>
        </w:rPr>
      </w:pPr>
      <w:r w:rsidRPr="0086653D">
        <w:rPr>
          <w:rFonts w:ascii="Times New Roman" w:hAnsi="Times New Roman" w:cs="Times New Roman"/>
          <w:sz w:val="28"/>
          <w:szCs w:val="28"/>
        </w:rPr>
        <w:t>Причиненный преступлением ущерб возмещен в ходе предварительного следствия.</w:t>
      </w:r>
    </w:p>
    <w:p w:rsidR="003A4EBD" w:rsidRDefault="003A4EBD">
      <w:bookmarkStart w:id="0" w:name="_GoBack"/>
      <w:bookmarkEnd w:id="0"/>
    </w:p>
    <w:sectPr w:rsidR="003A4EBD" w:rsidSect="0047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F3C48"/>
    <w:multiLevelType w:val="hybridMultilevel"/>
    <w:tmpl w:val="FCDC336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E9"/>
    <w:rsid w:val="002F69E9"/>
    <w:rsid w:val="003A4EBD"/>
    <w:rsid w:val="00D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ED55E-99C6-430C-84ED-A8E86065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5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2023-12-19T10:55:00Z</dcterms:created>
  <dcterms:modified xsi:type="dcterms:W3CDTF">2023-12-19T10:55:00Z</dcterms:modified>
</cp:coreProperties>
</file>