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5F" w:rsidRPr="003939F0" w:rsidRDefault="00C70F5F" w:rsidP="00C70F5F">
      <w:pPr>
        <w:pStyle w:val="a3"/>
        <w:numPr>
          <w:ilvl w:val="0"/>
          <w:numId w:val="1"/>
        </w:numPr>
        <w:ind w:left="0" w:firstLine="567"/>
        <w:jc w:val="both"/>
        <w:rPr>
          <w:rFonts w:ascii="Times New Roman" w:hAnsi="Times New Roman" w:cs="Times New Roman"/>
          <w:b/>
          <w:sz w:val="28"/>
          <w:szCs w:val="28"/>
        </w:rPr>
      </w:pPr>
      <w:r w:rsidRPr="003939F0">
        <w:rPr>
          <w:rFonts w:ascii="Times New Roman" w:hAnsi="Times New Roman" w:cs="Times New Roman"/>
          <w:b/>
          <w:sz w:val="28"/>
          <w:szCs w:val="28"/>
        </w:rPr>
        <w:t xml:space="preserve">В ходе проведенной прокуратурой района проверки в деятельности АСЗ и АГЗС по </w:t>
      </w:r>
      <w:proofErr w:type="spellStart"/>
      <w:r w:rsidRPr="003939F0">
        <w:rPr>
          <w:rFonts w:ascii="Times New Roman" w:hAnsi="Times New Roman" w:cs="Times New Roman"/>
          <w:b/>
          <w:sz w:val="28"/>
          <w:szCs w:val="28"/>
        </w:rPr>
        <w:t>Зубово</w:t>
      </w:r>
      <w:proofErr w:type="spellEnd"/>
      <w:r w:rsidRPr="003939F0">
        <w:rPr>
          <w:rFonts w:ascii="Times New Roman" w:hAnsi="Times New Roman" w:cs="Times New Roman"/>
          <w:b/>
          <w:sz w:val="28"/>
          <w:szCs w:val="28"/>
        </w:rPr>
        <w:t>-Полянскому муниципальному району, выявлены нарушения законодательства о промышленной и пожарной безопасности при эксплуатации опасных производственных объектов.</w:t>
      </w:r>
    </w:p>
    <w:p w:rsidR="00C70F5F" w:rsidRPr="003939F0" w:rsidRDefault="00C70F5F" w:rsidP="00C70F5F">
      <w:pPr>
        <w:pStyle w:val="a3"/>
        <w:ind w:left="0" w:firstLine="567"/>
        <w:jc w:val="both"/>
        <w:rPr>
          <w:rFonts w:ascii="Times New Roman" w:hAnsi="Times New Roman" w:cs="Times New Roman"/>
          <w:sz w:val="28"/>
          <w:szCs w:val="28"/>
        </w:rPr>
      </w:pPr>
      <w:r w:rsidRPr="003939F0">
        <w:rPr>
          <w:rFonts w:ascii="Times New Roman" w:hAnsi="Times New Roman" w:cs="Times New Roman"/>
          <w:sz w:val="28"/>
          <w:szCs w:val="28"/>
        </w:rPr>
        <w:t xml:space="preserve"> Выявлены нарушения правил пожарной безопасности, а именно: на объектах отсутствовала техническая документация на системы автоматической установки пожарной сигнализации, оповещения и управления эвакуацией людей при пожаре, разработанная и утвержденная в соответствии с требованиями раздела XVIII инструкция о мерах пожарной безопасности, документы, подтверждающие прохождение обучения пожарно-техническому минимуму, руководителями не проводились обучения лиц мерам пожарной безопасности путем проведения противопожарного инструктажа ответственным за пожарную безопасность, площадки для автоцистерн не оснащена передвижными огнетушителями, огнетушители не имеют порядкового номера, нанесенного на корпус огнетушителя, расположенные в помещениях АЗС и АГЗС и на заправочном островке, требуют замены либо перезарядки.</w:t>
      </w:r>
    </w:p>
    <w:p w:rsidR="00C70F5F" w:rsidRPr="003939F0" w:rsidRDefault="00C70F5F" w:rsidP="00C70F5F">
      <w:pPr>
        <w:pStyle w:val="a3"/>
        <w:ind w:left="0" w:firstLine="567"/>
        <w:jc w:val="both"/>
        <w:rPr>
          <w:rFonts w:ascii="Times New Roman" w:hAnsi="Times New Roman" w:cs="Times New Roman"/>
          <w:sz w:val="28"/>
          <w:szCs w:val="28"/>
        </w:rPr>
      </w:pPr>
      <w:r w:rsidRPr="003939F0">
        <w:rPr>
          <w:rFonts w:ascii="Times New Roman" w:hAnsi="Times New Roman" w:cs="Times New Roman"/>
          <w:sz w:val="28"/>
          <w:szCs w:val="28"/>
        </w:rPr>
        <w:t>Выявленные нарушения стали возможны по причине ненадлежащего исполнения своих обязанностей должностными лицами, АЗС и АГЗС ответственными за данное направление деятельности. В их допущение которых ущемляются интересы граждан и государства регламентирующего отношения в данной сфере.</w:t>
      </w:r>
    </w:p>
    <w:p w:rsidR="00C70F5F" w:rsidRDefault="00C70F5F" w:rsidP="00C70F5F">
      <w:pPr>
        <w:pStyle w:val="a3"/>
        <w:ind w:left="0" w:firstLine="567"/>
        <w:jc w:val="both"/>
        <w:rPr>
          <w:rFonts w:ascii="Times New Roman" w:hAnsi="Times New Roman" w:cs="Times New Roman"/>
          <w:sz w:val="28"/>
          <w:szCs w:val="28"/>
        </w:rPr>
      </w:pPr>
      <w:r w:rsidRPr="003939F0">
        <w:rPr>
          <w:rFonts w:ascii="Times New Roman" w:hAnsi="Times New Roman" w:cs="Times New Roman"/>
          <w:sz w:val="28"/>
          <w:szCs w:val="28"/>
        </w:rPr>
        <w:t>По результатам проверок прокуратурой района возбуждены дела об административном правонарушении, предусмотренном ч.1 ст. 20.4 КоАП РФ, в адрес руководителей внесены представления.</w:t>
      </w:r>
    </w:p>
    <w:p w:rsidR="003A4EBD" w:rsidRDefault="003A4EBD">
      <w:bookmarkStart w:id="0" w:name="_GoBack"/>
      <w:bookmarkEnd w:id="0"/>
    </w:p>
    <w:sectPr w:rsidR="003A4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F3C48"/>
    <w:multiLevelType w:val="hybridMultilevel"/>
    <w:tmpl w:val="FCDC336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47"/>
    <w:rsid w:val="003A4EBD"/>
    <w:rsid w:val="00C70F5F"/>
    <w:rsid w:val="00EA0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51C73-1CBF-4947-8CB3-55C8BA19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F5F"/>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2023-12-19T10:53:00Z</dcterms:created>
  <dcterms:modified xsi:type="dcterms:W3CDTF">2023-12-19T10:53:00Z</dcterms:modified>
</cp:coreProperties>
</file>