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4A" w:rsidRDefault="0016294A" w:rsidP="0016294A">
      <w:pPr>
        <w:tabs>
          <w:tab w:val="left" w:pos="3920"/>
          <w:tab w:val="left" w:pos="9923"/>
          <w:tab w:val="left" w:pos="10065"/>
          <w:tab w:val="left" w:pos="11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Приложение к постановлению администрации                                                                                      </w:t>
      </w:r>
    </w:p>
    <w:p w:rsidR="0016294A" w:rsidRDefault="0016294A" w:rsidP="0016294A">
      <w:pPr>
        <w:tabs>
          <w:tab w:val="left" w:pos="3920"/>
          <w:tab w:val="left" w:pos="9923"/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Сосновского сельского поселения Зубово-    </w:t>
      </w:r>
    </w:p>
    <w:p w:rsidR="0016294A" w:rsidRDefault="0016294A" w:rsidP="0016294A">
      <w:pPr>
        <w:tabs>
          <w:tab w:val="left" w:pos="3920"/>
          <w:tab w:val="left" w:pos="9923"/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Полянского  муниципального   района </w:t>
      </w:r>
    </w:p>
    <w:p w:rsidR="0016294A" w:rsidRDefault="0016294A" w:rsidP="0016294A">
      <w:pPr>
        <w:tabs>
          <w:tab w:val="left" w:pos="3920"/>
          <w:tab w:val="left" w:pos="9923"/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от « </w:t>
      </w:r>
      <w:r w:rsidR="00B0783D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» декабря  2012 года №</w:t>
      </w:r>
      <w:r w:rsidR="00B0783D">
        <w:rPr>
          <w:b/>
          <w:sz w:val="28"/>
          <w:szCs w:val="28"/>
        </w:rPr>
        <w:t xml:space="preserve"> </w:t>
      </w:r>
      <w:bookmarkStart w:id="0" w:name="_GoBack"/>
      <w:bookmarkEnd w:id="0"/>
      <w:r w:rsidR="00B0783D">
        <w:rPr>
          <w:b/>
          <w:sz w:val="28"/>
          <w:szCs w:val="28"/>
        </w:rPr>
        <w:t>15</w:t>
      </w:r>
    </w:p>
    <w:p w:rsidR="0016294A" w:rsidRDefault="0016294A" w:rsidP="0016294A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социально-экономического развития Сосновского сельского поселения </w:t>
      </w:r>
    </w:p>
    <w:p w:rsidR="0016294A" w:rsidRDefault="0016294A" w:rsidP="0016294A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Зубово-Полянского муниципального района Республики Мордовия за 9 месяцев 2012 года и оценка за текущий год в целом</w:t>
      </w:r>
    </w:p>
    <w:tbl>
      <w:tblPr>
        <w:tblW w:w="1548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8"/>
        <w:gridCol w:w="1446"/>
        <w:gridCol w:w="1979"/>
        <w:gridCol w:w="1979"/>
        <w:gridCol w:w="1799"/>
        <w:gridCol w:w="1439"/>
      </w:tblGrid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показателей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9 мес. 2011 г.</w:t>
            </w:r>
          </w:p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9 мес.  2012 г.</w:t>
            </w:r>
          </w:p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2011 год </w:t>
            </w:r>
          </w:p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  <w:rPr>
                <w:b/>
              </w:rPr>
            </w:pPr>
            <w:r>
              <w:rPr>
                <w:b/>
              </w:rPr>
              <w:t>2012 год оценка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 xml:space="preserve"> Закупки сельскохозяйственной продукции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Молока – 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тонн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8,1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7,6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1,3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</w:t>
            </w:r>
            <w:r w:rsidR="00B0783D">
              <w:t>,8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93,8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10</w:t>
            </w:r>
            <w:r w:rsidR="00B0783D">
              <w:t>6,6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</w:t>
            </w:r>
            <w:r w:rsidR="00B0783D">
              <w:t>5</w:t>
            </w:r>
            <w:r>
              <w:t>,6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 xml:space="preserve"> в т. ч в общественном секторе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тонн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 xml:space="preserve"> в личных подсобных хозяйствах населения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тонн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8,1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7,6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1,3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</w:t>
            </w:r>
            <w:r w:rsidR="00B0783D">
              <w:t>,8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93,8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10</w:t>
            </w:r>
            <w:r w:rsidR="00B0783D">
              <w:t>6,6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</w:t>
            </w:r>
            <w:r w:rsidR="00B0783D">
              <w:t>5</w:t>
            </w:r>
            <w:r>
              <w:t>,6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Скота – 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тонн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12</w:t>
            </w:r>
            <w:r w:rsidR="00B0783D">
              <w:t>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12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</w:t>
            </w:r>
            <w:r w:rsidR="00B0783D">
              <w:t>5</w:t>
            </w:r>
            <w:r>
              <w:t>,</w:t>
            </w:r>
            <w:r w:rsidR="00B0783D"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B0783D">
            <w:pPr>
              <w:tabs>
                <w:tab w:val="left" w:pos="3920"/>
              </w:tabs>
              <w:jc w:val="center"/>
            </w:pPr>
            <w:r>
              <w:t>98,4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 xml:space="preserve"> в т. ч в общественном секторе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тонн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16294A">
            <w:pPr>
              <w:tabs>
                <w:tab w:val="left" w:pos="3920"/>
              </w:tabs>
              <w:jc w:val="center"/>
            </w:pP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 xml:space="preserve"> в личных подсобных хозяйствах населения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тонн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12</w:t>
            </w:r>
            <w:r w:rsidR="00B0783D">
              <w:t>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12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</w:t>
            </w:r>
            <w:r w:rsidR="00B0783D">
              <w:t>5</w:t>
            </w:r>
            <w:r>
              <w:t>,</w:t>
            </w:r>
            <w:r w:rsidR="00B0783D"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B0783D">
            <w:pPr>
              <w:tabs>
                <w:tab w:val="left" w:pos="3920"/>
              </w:tabs>
              <w:jc w:val="center"/>
            </w:pPr>
            <w:r>
              <w:t>98,4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Закуп племенного скота от населения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голов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Объём привлечённых кредитов в рамках реализации Программы «Развитие сельского хозяйства и регулирование рынков сельскохозяйственной продукции, сырья и продовольствия на 2008-2012 годы в Республике Мордовия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тыс. руб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-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Оборот розничной торговли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тыс.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33743,7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37564,3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4637</w:t>
            </w:r>
            <w:r w:rsidR="00B0783D">
              <w:t>8,1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5147</w:t>
            </w:r>
            <w:r w:rsidR="00B0783D">
              <w:t>2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Индекс- дефлятор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109,37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B0783D">
            <w:pPr>
              <w:tabs>
                <w:tab w:val="left" w:pos="3920"/>
              </w:tabs>
              <w:jc w:val="center"/>
            </w:pPr>
            <w:r>
              <w:t>103,91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10</w:t>
            </w:r>
            <w:r w:rsidR="00B0783D">
              <w:t>8,31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B0783D">
            <w:pPr>
              <w:tabs>
                <w:tab w:val="left" w:pos="3920"/>
              </w:tabs>
              <w:jc w:val="center"/>
            </w:pPr>
            <w:r>
              <w:t>104,7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102,8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4A" w:rsidRDefault="00B0783D">
            <w:pPr>
              <w:tabs>
                <w:tab w:val="left" w:pos="3920"/>
              </w:tabs>
              <w:jc w:val="center"/>
            </w:pPr>
            <w:r>
              <w:t>107,1</w:t>
            </w:r>
          </w:p>
          <w:p w:rsidR="0016294A" w:rsidRDefault="0016294A">
            <w:pPr>
              <w:tabs>
                <w:tab w:val="left" w:pos="3920"/>
              </w:tabs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10</w:t>
            </w:r>
            <w:r w:rsidR="00B0783D">
              <w:t>3,3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06,0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Реализация водки и ликёроводочных изделий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 xml:space="preserve">дал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1262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17</w:t>
            </w:r>
            <w:r w:rsidR="00B0783D">
              <w:t>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16</w:t>
            </w:r>
            <w:r w:rsidR="00B0783D">
              <w:t>62</w:t>
            </w:r>
          </w:p>
        </w:tc>
      </w:tr>
      <w:tr w:rsidR="0016294A" w:rsidTr="0016294A">
        <w:trPr>
          <w:trHeight w:val="90"/>
        </w:trPr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95,6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97,</w:t>
            </w:r>
            <w:r w:rsidR="00B0783D"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</w:t>
            </w:r>
            <w:r w:rsidR="00B0783D">
              <w:t>5</w:t>
            </w:r>
            <w:r>
              <w:t>,</w:t>
            </w:r>
            <w:r w:rsidR="00B0783D"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9</w:t>
            </w:r>
            <w:r w:rsidR="00B0783D">
              <w:t>4</w:t>
            </w:r>
            <w:r>
              <w:t>,</w:t>
            </w:r>
            <w:r w:rsidR="00B0783D">
              <w:t>4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Фонд оплаты труда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тыс.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148767,8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74012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B0783D">
            <w:pPr>
              <w:tabs>
                <w:tab w:val="left" w:pos="3920"/>
              </w:tabs>
              <w:jc w:val="center"/>
            </w:pPr>
            <w:r>
              <w:t>207624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B0783D" w:rsidP="00B0783D">
            <w:pPr>
              <w:tabs>
                <w:tab w:val="left" w:pos="3920"/>
              </w:tabs>
              <w:jc w:val="center"/>
            </w:pPr>
            <w:r>
              <w:t>212452</w:t>
            </w:r>
          </w:p>
        </w:tc>
      </w:tr>
      <w:tr w:rsidR="0016294A" w:rsidTr="0016294A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</w:pPr>
            <w:r>
              <w:t>Темп роста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>
            <w:pPr>
              <w:tabs>
                <w:tab w:val="left" w:pos="3920"/>
              </w:tabs>
              <w:jc w:val="center"/>
            </w:pPr>
            <w:r>
              <w:t>132,5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1</w:t>
            </w:r>
            <w:r>
              <w:t>6,</w:t>
            </w:r>
            <w:r w:rsidR="00B0783D"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19,8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4A" w:rsidRDefault="0016294A" w:rsidP="00B0783D">
            <w:pPr>
              <w:tabs>
                <w:tab w:val="left" w:pos="3920"/>
              </w:tabs>
              <w:jc w:val="center"/>
            </w:pPr>
            <w:r>
              <w:t>1</w:t>
            </w:r>
            <w:r w:rsidR="00B0783D">
              <w:t>02</w:t>
            </w:r>
            <w:r>
              <w:t>,</w:t>
            </w:r>
            <w:r w:rsidR="00B0783D">
              <w:t>3</w:t>
            </w:r>
          </w:p>
        </w:tc>
      </w:tr>
    </w:tbl>
    <w:p w:rsidR="0016294A" w:rsidRDefault="0016294A" w:rsidP="0016294A">
      <w:pPr>
        <w:rPr>
          <w:sz w:val="28"/>
          <w:szCs w:val="28"/>
        </w:rPr>
      </w:pPr>
    </w:p>
    <w:p w:rsidR="00AD0253" w:rsidRDefault="00AD0253"/>
    <w:sectPr w:rsidR="00AD0253" w:rsidSect="001629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4A"/>
    <w:rsid w:val="0016294A"/>
    <w:rsid w:val="00AD0253"/>
    <w:rsid w:val="00B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2012-12-10T14:37:00Z</dcterms:created>
  <dcterms:modified xsi:type="dcterms:W3CDTF">2013-05-16T11:51:00Z</dcterms:modified>
</cp:coreProperties>
</file>